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83" w:rsidRDefault="00AA2583" w:rsidP="00AA2583">
      <w:pPr>
        <w:ind w:right="-284"/>
        <w:rPr>
          <w:rFonts w:ascii="VAGRounded BT" w:hAnsi="VAGRounded BT" w:cs="VAGRounded BT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A9FE91" wp14:editId="5B97E5D4">
            <wp:simplePos x="0" y="0"/>
            <wp:positionH relativeFrom="column">
              <wp:posOffset>2948305</wp:posOffset>
            </wp:positionH>
            <wp:positionV relativeFrom="paragraph">
              <wp:posOffset>-102235</wp:posOffset>
            </wp:positionV>
            <wp:extent cx="1132205" cy="524510"/>
            <wp:effectExtent l="0" t="0" r="0" b="8890"/>
            <wp:wrapNone/>
            <wp:docPr id="7" name="Bild 2" descr="http://www.bildunginbayern.de/bib/upload/logos/initiativen/Flexible_Grundschule_L_201409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ldunginbayern.de/bib/upload/logos/initiativen/Flexible_Grundschule_L_201409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D58D83F" wp14:editId="046CC7C0">
            <wp:simplePos x="0" y="0"/>
            <wp:positionH relativeFrom="column">
              <wp:posOffset>4299198</wp:posOffset>
            </wp:positionH>
            <wp:positionV relativeFrom="paragraph">
              <wp:posOffset>-91468</wp:posOffset>
            </wp:positionV>
            <wp:extent cx="1640785" cy="1228670"/>
            <wp:effectExtent l="57150" t="38100" r="35615" b="9580"/>
            <wp:wrapNone/>
            <wp:docPr id="3" name="Grafik 0" descr="SCHU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SCHUL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785" cy="122867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AGRounded BT" w:hAnsi="VAGRounded BT" w:cs="VAGRounded BT"/>
          <w:sz w:val="40"/>
          <w:szCs w:val="40"/>
        </w:rPr>
        <w:t xml:space="preserve">        Grundschule</w:t>
      </w:r>
    </w:p>
    <w:p w:rsidR="00AA2583" w:rsidRDefault="00AA2583" w:rsidP="00AA2583">
      <w:pPr>
        <w:pStyle w:val="Kopfzeile"/>
        <w:rPr>
          <w:rFonts w:ascii="VAGRounded BT" w:hAnsi="VAGRounded BT" w:cs="VAGRounded BT"/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5C37C2BA" wp14:editId="62363954">
            <wp:simplePos x="0" y="0"/>
            <wp:positionH relativeFrom="margin">
              <wp:posOffset>3153410</wp:posOffset>
            </wp:positionH>
            <wp:positionV relativeFrom="paragraph">
              <wp:posOffset>73660</wp:posOffset>
            </wp:positionV>
            <wp:extent cx="566793" cy="847725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be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9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55422A99" wp14:editId="66691CAD">
            <wp:simplePos x="0" y="0"/>
            <wp:positionH relativeFrom="column">
              <wp:posOffset>3717759</wp:posOffset>
            </wp:positionH>
            <wp:positionV relativeFrom="paragraph">
              <wp:posOffset>216535</wp:posOffset>
            </wp:positionV>
            <wp:extent cx="2218939" cy="1477617"/>
            <wp:effectExtent l="19050" t="0" r="0" b="0"/>
            <wp:wrapNone/>
            <wp:docPr id="2" name="Grafik 2" descr="LogoColorTextRigh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ogoColorTextRight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939" cy="1477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AGRounded BT" w:hAnsi="VAGRounded BT" w:cs="VAGRounded BT"/>
          <w:sz w:val="40"/>
          <w:szCs w:val="40"/>
        </w:rPr>
        <w:t>St. Johann in Peißenberg</w:t>
      </w:r>
    </w:p>
    <w:p w:rsidR="00AA2583" w:rsidRDefault="00AA2583" w:rsidP="00AA2583">
      <w:pPr>
        <w:pStyle w:val="Kopfzeile"/>
        <w:rPr>
          <w:rFonts w:ascii="VAGRounded BT" w:hAnsi="VAGRounded BT" w:cs="VAGRounded BT"/>
          <w:sz w:val="28"/>
          <w:szCs w:val="28"/>
        </w:rPr>
      </w:pPr>
      <w:r>
        <w:rPr>
          <w:rFonts w:ascii="VAGRounded BT" w:hAnsi="VAGRounded BT" w:cs="VAGRounded BT"/>
          <w:sz w:val="28"/>
          <w:szCs w:val="28"/>
        </w:rPr>
        <w:t xml:space="preserve">    Schulweg 2, 82380 Peißenberg</w:t>
      </w:r>
    </w:p>
    <w:p w:rsidR="00AA2583" w:rsidRPr="002E6FE4" w:rsidRDefault="00AA2583" w:rsidP="00AA2583">
      <w:pPr>
        <w:pStyle w:val="Kopfzeile"/>
        <w:rPr>
          <w:rFonts w:ascii="VAGRounded BT" w:hAnsi="VAGRounded BT" w:cs="VAGRounded BT"/>
        </w:rPr>
      </w:pPr>
      <w:r>
        <w:rPr>
          <w:rFonts w:ascii="VAGRounded BT" w:hAnsi="VAGRounded BT" w:cs="VAGRounded BT"/>
        </w:rPr>
        <w:t xml:space="preserve">           </w:t>
      </w:r>
      <w:r w:rsidRPr="002E6FE4">
        <w:rPr>
          <w:rFonts w:ascii="VAGRounded BT" w:hAnsi="VAGRounded BT" w:cs="VAGRounded BT"/>
        </w:rPr>
        <w:t>Tel: 08803-3220 Fax: 08803-60650</w:t>
      </w:r>
    </w:p>
    <w:p w:rsidR="00AA2583" w:rsidRDefault="00AA2583" w:rsidP="00AA2583">
      <w:pPr>
        <w:pBdr>
          <w:bottom w:val="single" w:sz="4" w:space="1" w:color="auto"/>
        </w:pBdr>
        <w:rPr>
          <w:rFonts w:ascii="VAGRounded BT" w:hAnsi="VAGRounded BT" w:cs="VAGRounded BT"/>
          <w:lang w:val="en-US"/>
        </w:rPr>
      </w:pPr>
      <w:r w:rsidRPr="002E6FE4">
        <w:rPr>
          <w:rFonts w:ascii="VAGRounded BT" w:hAnsi="VAGRounded BT" w:cs="VAGRounded BT"/>
        </w:rPr>
        <w:t xml:space="preserve">           </w:t>
      </w:r>
      <w:r>
        <w:rPr>
          <w:rFonts w:ascii="VAGRounded BT" w:hAnsi="VAGRounded BT" w:cs="VAGRounded BT"/>
          <w:lang w:val="en-US"/>
        </w:rPr>
        <w:t xml:space="preserve">Homepage: </w:t>
      </w:r>
      <w:r>
        <w:rPr>
          <w:rFonts w:ascii="VAGRounded BT" w:hAnsi="VAGRounded BT" w:cs="VAGRounded BT"/>
          <w:color w:val="0070C0"/>
          <w:u w:val="single"/>
          <w:lang w:val="en-US"/>
        </w:rPr>
        <w:t xml:space="preserve">www. </w:t>
      </w:r>
      <w:proofErr w:type="gramStart"/>
      <w:r>
        <w:rPr>
          <w:rFonts w:ascii="VAGRounded BT" w:hAnsi="VAGRounded BT" w:cs="VAGRounded BT"/>
          <w:color w:val="0070C0"/>
          <w:u w:val="single"/>
          <w:lang w:val="en-US"/>
        </w:rPr>
        <w:t>gs-st-johann.de</w:t>
      </w:r>
      <w:proofErr w:type="gramEnd"/>
      <w:r>
        <w:rPr>
          <w:rFonts w:ascii="VAGRounded BT" w:hAnsi="VAGRounded BT" w:cs="VAGRounded BT"/>
          <w:lang w:val="en-US"/>
        </w:rPr>
        <w:t xml:space="preserve"> </w:t>
      </w:r>
    </w:p>
    <w:p w:rsidR="00AA2583" w:rsidRDefault="00AA2583" w:rsidP="00AA2583">
      <w:pPr>
        <w:pBdr>
          <w:bottom w:val="single" w:sz="4" w:space="1" w:color="auto"/>
        </w:pBdr>
        <w:rPr>
          <w:lang w:val="en-US"/>
        </w:rPr>
      </w:pPr>
    </w:p>
    <w:p w:rsidR="00AA2583" w:rsidRPr="002046A5" w:rsidRDefault="00AA2583" w:rsidP="00AA2583">
      <w:pPr>
        <w:jc w:val="righ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97E04AB" wp14:editId="2285FC93">
            <wp:simplePos x="0" y="0"/>
            <wp:positionH relativeFrom="column">
              <wp:posOffset>4300855</wp:posOffset>
            </wp:positionH>
            <wp:positionV relativeFrom="paragraph">
              <wp:posOffset>6350</wp:posOffset>
            </wp:positionV>
            <wp:extent cx="1695450" cy="2667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bel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583" w:rsidRDefault="00AA2583" w:rsidP="008E1734">
      <w:pPr>
        <w:jc w:val="right"/>
        <w:rPr>
          <w:noProof/>
          <w:sz w:val="20"/>
          <w:szCs w:val="20"/>
          <w:lang w:val="en-US"/>
        </w:rPr>
      </w:pPr>
    </w:p>
    <w:p w:rsidR="00AA2583" w:rsidRDefault="00AA2583" w:rsidP="008E1734">
      <w:pPr>
        <w:jc w:val="right"/>
        <w:rPr>
          <w:noProof/>
          <w:sz w:val="20"/>
          <w:szCs w:val="20"/>
          <w:lang w:val="en-US"/>
        </w:rPr>
      </w:pPr>
    </w:p>
    <w:p w:rsidR="008E1734" w:rsidRPr="000B4CCA" w:rsidRDefault="000B4CCA" w:rsidP="008E1734">
      <w:pPr>
        <w:jc w:val="right"/>
        <w:rPr>
          <w:noProof/>
          <w:sz w:val="20"/>
          <w:szCs w:val="20"/>
          <w:lang w:val="en-US"/>
        </w:rPr>
      </w:pPr>
      <w:r w:rsidRPr="000B4CCA">
        <w:rPr>
          <w:noProof/>
          <w:sz w:val="20"/>
          <w:szCs w:val="20"/>
          <w:lang w:val="en-US"/>
        </w:rPr>
        <w:t xml:space="preserve">Peißenberg, im </w:t>
      </w:r>
      <w:r w:rsidR="00C14A46">
        <w:rPr>
          <w:noProof/>
          <w:sz w:val="20"/>
          <w:szCs w:val="20"/>
          <w:lang w:val="en-US"/>
        </w:rPr>
        <w:t>April</w:t>
      </w:r>
      <w:r w:rsidRPr="000B4CCA">
        <w:rPr>
          <w:noProof/>
          <w:sz w:val="20"/>
          <w:szCs w:val="20"/>
          <w:lang w:val="en-US"/>
        </w:rPr>
        <w:t xml:space="preserve"> 2020</w:t>
      </w:r>
    </w:p>
    <w:p w:rsidR="00F379A7" w:rsidRDefault="00F379A7" w:rsidP="008E1734">
      <w:pPr>
        <w:jc w:val="center"/>
        <w:rPr>
          <w:rFonts w:ascii="Kristen ITC" w:hAnsi="Kristen ITC"/>
          <w:b/>
          <w:sz w:val="28"/>
          <w:szCs w:val="28"/>
        </w:rPr>
      </w:pPr>
    </w:p>
    <w:p w:rsidR="00530425" w:rsidRPr="00C532A9" w:rsidRDefault="00530425" w:rsidP="008E1734">
      <w:pPr>
        <w:jc w:val="center"/>
        <w:rPr>
          <w:rFonts w:ascii="Tahoma" w:hAnsi="Tahoma" w:cs="Tahoma"/>
          <w:b/>
          <w:sz w:val="52"/>
          <w:szCs w:val="52"/>
        </w:rPr>
      </w:pPr>
      <w:r w:rsidRPr="00C532A9">
        <w:rPr>
          <w:rFonts w:ascii="Tahoma" w:hAnsi="Tahoma" w:cs="Tahoma"/>
          <w:b/>
          <w:sz w:val="52"/>
          <w:szCs w:val="52"/>
        </w:rPr>
        <w:t>Elternbrief</w:t>
      </w:r>
    </w:p>
    <w:p w:rsidR="00530425" w:rsidRPr="00C532A9" w:rsidRDefault="00530425" w:rsidP="00E32DB9">
      <w:pPr>
        <w:jc w:val="center"/>
        <w:rPr>
          <w:rFonts w:ascii="Tahoma" w:hAnsi="Tahoma" w:cs="Tahoma"/>
          <w:b/>
          <w:sz w:val="22"/>
          <w:szCs w:val="22"/>
          <w:highlight w:val="red"/>
        </w:rPr>
      </w:pPr>
    </w:p>
    <w:p w:rsidR="004D18A2" w:rsidRPr="00C532A9" w:rsidRDefault="009F0AEF" w:rsidP="00E32DB9">
      <w:pPr>
        <w:jc w:val="center"/>
        <w:rPr>
          <w:rFonts w:ascii="Tahoma" w:hAnsi="Tahoma" w:cs="Tahoma"/>
          <w:b/>
          <w:sz w:val="32"/>
          <w:szCs w:val="32"/>
        </w:rPr>
      </w:pPr>
      <w:r w:rsidRPr="00C532A9">
        <w:rPr>
          <w:rFonts w:ascii="Tahoma" w:hAnsi="Tahoma" w:cs="Tahoma"/>
          <w:b/>
          <w:sz w:val="32"/>
          <w:szCs w:val="32"/>
        </w:rPr>
        <w:t>Anmeldung für</w:t>
      </w:r>
      <w:r w:rsidR="00DB3730" w:rsidRPr="00C532A9">
        <w:rPr>
          <w:rFonts w:ascii="Tahoma" w:hAnsi="Tahoma" w:cs="Tahoma"/>
          <w:b/>
          <w:sz w:val="32"/>
          <w:szCs w:val="32"/>
        </w:rPr>
        <w:t xml:space="preserve"> offene Ganztags</w:t>
      </w:r>
      <w:r w:rsidR="00504D57" w:rsidRPr="00C532A9">
        <w:rPr>
          <w:rFonts w:ascii="Tahoma" w:hAnsi="Tahoma" w:cs="Tahoma"/>
          <w:b/>
          <w:sz w:val="32"/>
          <w:szCs w:val="32"/>
        </w:rPr>
        <w:t>angebot</w:t>
      </w:r>
      <w:r w:rsidRPr="00C532A9">
        <w:rPr>
          <w:rFonts w:ascii="Tahoma" w:hAnsi="Tahoma" w:cs="Tahoma"/>
          <w:b/>
          <w:sz w:val="32"/>
          <w:szCs w:val="32"/>
        </w:rPr>
        <w:t xml:space="preserve">e </w:t>
      </w:r>
    </w:p>
    <w:p w:rsidR="00E97CD1" w:rsidRDefault="00272F53" w:rsidP="00E32DB9">
      <w:pPr>
        <w:jc w:val="center"/>
        <w:rPr>
          <w:rFonts w:ascii="Tahoma" w:hAnsi="Tahoma" w:cs="Tahoma"/>
          <w:b/>
          <w:sz w:val="32"/>
          <w:szCs w:val="32"/>
        </w:rPr>
      </w:pPr>
      <w:r w:rsidRPr="00C532A9">
        <w:rPr>
          <w:rFonts w:ascii="Tahoma" w:hAnsi="Tahoma" w:cs="Tahoma"/>
          <w:b/>
          <w:sz w:val="32"/>
          <w:szCs w:val="32"/>
        </w:rPr>
        <w:t xml:space="preserve">im Schuljahr </w:t>
      </w:r>
      <w:r w:rsidR="00095825" w:rsidRPr="00C532A9">
        <w:rPr>
          <w:rFonts w:ascii="Tahoma" w:hAnsi="Tahoma" w:cs="Tahoma"/>
          <w:b/>
          <w:sz w:val="32"/>
          <w:szCs w:val="32"/>
        </w:rPr>
        <w:t>20</w:t>
      </w:r>
      <w:r w:rsidR="000B4CCA">
        <w:rPr>
          <w:rFonts w:ascii="Tahoma" w:hAnsi="Tahoma" w:cs="Tahoma"/>
          <w:b/>
          <w:sz w:val="32"/>
          <w:szCs w:val="32"/>
        </w:rPr>
        <w:t>20</w:t>
      </w:r>
      <w:r w:rsidR="00095825" w:rsidRPr="00C532A9">
        <w:rPr>
          <w:rFonts w:ascii="Tahoma" w:hAnsi="Tahoma" w:cs="Tahoma"/>
          <w:b/>
          <w:sz w:val="32"/>
          <w:szCs w:val="32"/>
        </w:rPr>
        <w:t>/20</w:t>
      </w:r>
      <w:r w:rsidR="00AA2C18" w:rsidRPr="00C532A9">
        <w:rPr>
          <w:rFonts w:ascii="Tahoma" w:hAnsi="Tahoma" w:cs="Tahoma"/>
          <w:b/>
          <w:sz w:val="32"/>
          <w:szCs w:val="32"/>
        </w:rPr>
        <w:t>2</w:t>
      </w:r>
      <w:r w:rsidR="000B4CCA">
        <w:rPr>
          <w:rFonts w:ascii="Tahoma" w:hAnsi="Tahoma" w:cs="Tahoma"/>
          <w:b/>
          <w:sz w:val="32"/>
          <w:szCs w:val="32"/>
        </w:rPr>
        <w:t>1</w:t>
      </w:r>
    </w:p>
    <w:p w:rsidR="00F04B16" w:rsidRPr="00C532A9" w:rsidRDefault="00F04B16" w:rsidP="00E32DB9">
      <w:pPr>
        <w:jc w:val="center"/>
        <w:rPr>
          <w:rFonts w:ascii="Tahoma" w:hAnsi="Tahoma" w:cs="Tahoma"/>
          <w:b/>
          <w:sz w:val="32"/>
          <w:szCs w:val="32"/>
        </w:rPr>
      </w:pPr>
    </w:p>
    <w:p w:rsidR="00E32DB9" w:rsidRPr="00F04B16" w:rsidRDefault="00F04B16" w:rsidP="00F04B16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C14A46">
        <w:rPr>
          <w:rFonts w:ascii="Tahoma" w:hAnsi="Tahoma" w:cs="Tahoma"/>
          <w:b/>
          <w:highlight w:val="yellow"/>
          <w:u w:val="single"/>
        </w:rPr>
        <w:t xml:space="preserve">ABGABETERMIN: </w:t>
      </w:r>
      <w:r w:rsidR="00C14A46" w:rsidRPr="00C14A46">
        <w:rPr>
          <w:rFonts w:ascii="Tahoma" w:hAnsi="Tahoma" w:cs="Tahoma"/>
          <w:b/>
          <w:highlight w:val="yellow"/>
          <w:u w:val="single"/>
        </w:rPr>
        <w:t>05</w:t>
      </w:r>
      <w:r w:rsidRPr="00C14A46">
        <w:rPr>
          <w:rFonts w:ascii="Tahoma" w:hAnsi="Tahoma" w:cs="Tahoma"/>
          <w:b/>
          <w:highlight w:val="yellow"/>
          <w:u w:val="single"/>
        </w:rPr>
        <w:t xml:space="preserve">. </w:t>
      </w:r>
      <w:r w:rsidR="000B4CCA" w:rsidRPr="00C14A46">
        <w:rPr>
          <w:rFonts w:ascii="Tahoma" w:hAnsi="Tahoma" w:cs="Tahoma"/>
          <w:b/>
          <w:highlight w:val="yellow"/>
          <w:u w:val="single"/>
        </w:rPr>
        <w:t>M</w:t>
      </w:r>
      <w:r w:rsidR="00C14A46" w:rsidRPr="00C14A46">
        <w:rPr>
          <w:rFonts w:ascii="Tahoma" w:hAnsi="Tahoma" w:cs="Tahoma"/>
          <w:b/>
          <w:highlight w:val="yellow"/>
          <w:u w:val="single"/>
        </w:rPr>
        <w:t>ai</w:t>
      </w:r>
      <w:r w:rsidRPr="00C14A46">
        <w:rPr>
          <w:rFonts w:ascii="Tahoma" w:hAnsi="Tahoma" w:cs="Tahoma"/>
          <w:b/>
          <w:highlight w:val="yellow"/>
          <w:u w:val="single"/>
        </w:rPr>
        <w:t xml:space="preserve"> 20</w:t>
      </w:r>
      <w:r w:rsidR="000B4CCA" w:rsidRPr="00C14A46">
        <w:rPr>
          <w:rFonts w:ascii="Tahoma" w:hAnsi="Tahoma" w:cs="Tahoma"/>
          <w:b/>
          <w:highlight w:val="yellow"/>
          <w:u w:val="single"/>
        </w:rPr>
        <w:t>20</w:t>
      </w:r>
      <w:r w:rsidRPr="00C14A46">
        <w:rPr>
          <w:rFonts w:ascii="Tahoma" w:hAnsi="Tahoma" w:cs="Tahoma"/>
          <w:b/>
          <w:highlight w:val="yellow"/>
          <w:u w:val="single"/>
        </w:rPr>
        <w:t>!</w:t>
      </w:r>
      <w:bookmarkStart w:id="0" w:name="_GoBack"/>
      <w:bookmarkEnd w:id="0"/>
    </w:p>
    <w:p w:rsidR="00F04B16" w:rsidRDefault="00F04B16" w:rsidP="00E32DB9">
      <w:pPr>
        <w:rPr>
          <w:rFonts w:ascii="Tahoma" w:hAnsi="Tahoma" w:cs="Tahoma"/>
          <w:b/>
          <w:i/>
        </w:rPr>
      </w:pPr>
    </w:p>
    <w:p w:rsidR="00DB3730" w:rsidRPr="00C532A9" w:rsidRDefault="00DB3730" w:rsidP="00E32DB9">
      <w:pPr>
        <w:rPr>
          <w:rFonts w:ascii="Tahoma" w:hAnsi="Tahoma" w:cs="Tahoma"/>
          <w:b/>
          <w:i/>
        </w:rPr>
      </w:pPr>
      <w:r w:rsidRPr="00C532A9">
        <w:rPr>
          <w:rFonts w:ascii="Tahoma" w:hAnsi="Tahoma" w:cs="Tahoma"/>
          <w:b/>
          <w:i/>
        </w:rPr>
        <w:t>Sehr geehrte Damen und Herren, liebe Eltern,</w:t>
      </w:r>
    </w:p>
    <w:p w:rsidR="00DB3730" w:rsidRPr="00C532A9" w:rsidRDefault="00DB3730" w:rsidP="00E32DB9">
      <w:pPr>
        <w:rPr>
          <w:rFonts w:ascii="Tahoma" w:hAnsi="Tahoma" w:cs="Tahoma"/>
        </w:rPr>
      </w:pPr>
    </w:p>
    <w:p w:rsidR="009F0AEF" w:rsidRPr="00C532A9" w:rsidRDefault="00AC7342" w:rsidP="00E32DB9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C532A9">
        <w:rPr>
          <w:rFonts w:ascii="Tahoma" w:hAnsi="Tahoma" w:cs="Tahoma"/>
          <w:sz w:val="22"/>
          <w:szCs w:val="22"/>
        </w:rPr>
        <w:t>auch</w:t>
      </w:r>
      <w:proofErr w:type="gramEnd"/>
      <w:r w:rsidRPr="00C532A9">
        <w:rPr>
          <w:rFonts w:ascii="Tahoma" w:hAnsi="Tahoma" w:cs="Tahoma"/>
          <w:sz w:val="22"/>
          <w:szCs w:val="22"/>
        </w:rPr>
        <w:t xml:space="preserve"> </w:t>
      </w:r>
      <w:r w:rsidR="00272F53" w:rsidRPr="00C532A9">
        <w:rPr>
          <w:rFonts w:ascii="Tahoma" w:hAnsi="Tahoma" w:cs="Tahoma"/>
          <w:sz w:val="22"/>
          <w:szCs w:val="22"/>
        </w:rPr>
        <w:t xml:space="preserve">im kommenden Schuljahr </w:t>
      </w:r>
      <w:r w:rsidR="00095825" w:rsidRPr="00C532A9">
        <w:rPr>
          <w:rFonts w:ascii="Tahoma" w:hAnsi="Tahoma" w:cs="Tahoma"/>
          <w:sz w:val="22"/>
          <w:szCs w:val="22"/>
        </w:rPr>
        <w:t>20</w:t>
      </w:r>
      <w:r w:rsidR="000B4CCA">
        <w:rPr>
          <w:rFonts w:ascii="Tahoma" w:hAnsi="Tahoma" w:cs="Tahoma"/>
          <w:sz w:val="22"/>
          <w:szCs w:val="22"/>
        </w:rPr>
        <w:t>20</w:t>
      </w:r>
      <w:r w:rsidR="00095825" w:rsidRPr="00C532A9">
        <w:rPr>
          <w:rFonts w:ascii="Tahoma" w:hAnsi="Tahoma" w:cs="Tahoma"/>
          <w:sz w:val="22"/>
          <w:szCs w:val="22"/>
        </w:rPr>
        <w:t>/20</w:t>
      </w:r>
      <w:r w:rsidR="00F379A7" w:rsidRPr="00C532A9">
        <w:rPr>
          <w:rFonts w:ascii="Tahoma" w:hAnsi="Tahoma" w:cs="Tahoma"/>
          <w:sz w:val="22"/>
          <w:szCs w:val="22"/>
        </w:rPr>
        <w:t>2</w:t>
      </w:r>
      <w:r w:rsidR="000B4CCA">
        <w:rPr>
          <w:rFonts w:ascii="Tahoma" w:hAnsi="Tahoma" w:cs="Tahoma"/>
          <w:sz w:val="22"/>
          <w:szCs w:val="22"/>
        </w:rPr>
        <w:t>1</w:t>
      </w:r>
      <w:r w:rsidR="009F0AEF" w:rsidRPr="00C532A9">
        <w:rPr>
          <w:rFonts w:ascii="Tahoma" w:hAnsi="Tahoma" w:cs="Tahoma"/>
          <w:sz w:val="22"/>
          <w:szCs w:val="22"/>
        </w:rPr>
        <w:t xml:space="preserve"> besteht an unserer Schule die Möglichkeit, Angebote der offenen Ganztagsschule </w:t>
      </w:r>
      <w:r w:rsidRPr="00C532A9">
        <w:rPr>
          <w:rFonts w:ascii="Tahoma" w:hAnsi="Tahoma" w:cs="Tahoma"/>
          <w:sz w:val="22"/>
          <w:szCs w:val="22"/>
        </w:rPr>
        <w:t>wahrzunehmen</w:t>
      </w:r>
      <w:r w:rsidR="009F0AEF" w:rsidRPr="00C532A9">
        <w:rPr>
          <w:rFonts w:ascii="Tahoma" w:hAnsi="Tahoma" w:cs="Tahoma"/>
          <w:sz w:val="22"/>
          <w:szCs w:val="22"/>
        </w:rPr>
        <w:t xml:space="preserve">. </w:t>
      </w:r>
      <w:r w:rsidR="00DB3730" w:rsidRPr="00C532A9">
        <w:rPr>
          <w:rFonts w:ascii="Tahoma" w:hAnsi="Tahoma" w:cs="Tahoma"/>
          <w:sz w:val="22"/>
          <w:szCs w:val="22"/>
        </w:rPr>
        <w:t xml:space="preserve">Diese bietet </w:t>
      </w:r>
      <w:r w:rsidR="00257011" w:rsidRPr="00C532A9">
        <w:rPr>
          <w:rFonts w:ascii="Tahoma" w:hAnsi="Tahoma" w:cs="Tahoma"/>
          <w:sz w:val="22"/>
          <w:szCs w:val="22"/>
        </w:rPr>
        <w:t xml:space="preserve">im Anschluss an den Vormittagsunterricht </w:t>
      </w:r>
      <w:r w:rsidR="00DB3730" w:rsidRPr="00C532A9">
        <w:rPr>
          <w:rFonts w:ascii="Tahoma" w:hAnsi="Tahoma" w:cs="Tahoma"/>
          <w:sz w:val="22"/>
          <w:szCs w:val="22"/>
        </w:rPr>
        <w:t>verlässliche Betreuung</w:t>
      </w:r>
      <w:r w:rsidR="00F77FE8" w:rsidRPr="00C532A9">
        <w:rPr>
          <w:rFonts w:ascii="Tahoma" w:hAnsi="Tahoma" w:cs="Tahoma"/>
          <w:sz w:val="22"/>
          <w:szCs w:val="22"/>
        </w:rPr>
        <w:t>s-</w:t>
      </w:r>
      <w:r w:rsidR="00DB3730" w:rsidRPr="00C532A9">
        <w:rPr>
          <w:rFonts w:ascii="Tahoma" w:hAnsi="Tahoma" w:cs="Tahoma"/>
          <w:sz w:val="22"/>
          <w:szCs w:val="22"/>
        </w:rPr>
        <w:t xml:space="preserve"> und Bildungsangebote</w:t>
      </w:r>
      <w:r w:rsidR="00875656" w:rsidRPr="00C532A9">
        <w:rPr>
          <w:rFonts w:ascii="Tahoma" w:hAnsi="Tahoma" w:cs="Tahoma"/>
          <w:sz w:val="22"/>
          <w:szCs w:val="22"/>
        </w:rPr>
        <w:t xml:space="preserve"> für diejenigen Schüle</w:t>
      </w:r>
      <w:r w:rsidR="00F77FE8" w:rsidRPr="00C532A9">
        <w:rPr>
          <w:rFonts w:ascii="Tahoma" w:hAnsi="Tahoma" w:cs="Tahoma"/>
          <w:sz w:val="22"/>
          <w:szCs w:val="22"/>
        </w:rPr>
        <w:t>rinnen und Schüler an, die von</w:t>
      </w:r>
      <w:r w:rsidR="00A12513" w:rsidRPr="00C532A9">
        <w:rPr>
          <w:rFonts w:ascii="Tahoma" w:hAnsi="Tahoma" w:cs="Tahoma"/>
          <w:sz w:val="22"/>
          <w:szCs w:val="22"/>
        </w:rPr>
        <w:t xml:space="preserve"> ihren</w:t>
      </w:r>
      <w:r w:rsidR="00F77FE8" w:rsidRPr="00C532A9">
        <w:rPr>
          <w:rFonts w:ascii="Tahoma" w:hAnsi="Tahoma" w:cs="Tahoma"/>
          <w:sz w:val="22"/>
          <w:szCs w:val="22"/>
        </w:rPr>
        <w:t xml:space="preserve"> E</w:t>
      </w:r>
      <w:r w:rsidR="00504D57" w:rsidRPr="00C532A9">
        <w:rPr>
          <w:rFonts w:ascii="Tahoma" w:hAnsi="Tahoma" w:cs="Tahoma"/>
          <w:sz w:val="22"/>
          <w:szCs w:val="22"/>
        </w:rPr>
        <w:t>rziehungsberechtigten</w:t>
      </w:r>
      <w:r w:rsidR="00F77FE8" w:rsidRPr="00C532A9">
        <w:rPr>
          <w:rFonts w:ascii="Tahoma" w:hAnsi="Tahoma" w:cs="Tahoma"/>
          <w:sz w:val="22"/>
          <w:szCs w:val="22"/>
        </w:rPr>
        <w:t xml:space="preserve"> hierfür angemeldet werden. </w:t>
      </w:r>
      <w:r w:rsidR="00875656" w:rsidRPr="00C532A9">
        <w:rPr>
          <w:rFonts w:ascii="Tahoma" w:hAnsi="Tahoma" w:cs="Tahoma"/>
          <w:sz w:val="22"/>
          <w:szCs w:val="22"/>
        </w:rPr>
        <w:t>Diese An</w:t>
      </w:r>
      <w:r w:rsidR="00484364" w:rsidRPr="00C532A9">
        <w:rPr>
          <w:rFonts w:ascii="Tahoma" w:hAnsi="Tahoma" w:cs="Tahoma"/>
          <w:sz w:val="22"/>
          <w:szCs w:val="22"/>
        </w:rPr>
        <w:t xml:space="preserve">gebote sind für die </w:t>
      </w:r>
      <w:r w:rsidR="00504D57" w:rsidRPr="00C532A9">
        <w:rPr>
          <w:rFonts w:ascii="Tahoma" w:hAnsi="Tahoma" w:cs="Tahoma"/>
          <w:sz w:val="22"/>
          <w:szCs w:val="22"/>
        </w:rPr>
        <w:t xml:space="preserve">Erziehungsberechtigten </w:t>
      </w:r>
      <w:r w:rsidR="00257011" w:rsidRPr="00C532A9">
        <w:rPr>
          <w:rFonts w:ascii="Tahoma" w:hAnsi="Tahoma" w:cs="Tahoma"/>
          <w:sz w:val="22"/>
          <w:szCs w:val="22"/>
        </w:rPr>
        <w:t>grundsätzlich</w:t>
      </w:r>
      <w:r w:rsidR="00484364" w:rsidRPr="00C532A9">
        <w:rPr>
          <w:rFonts w:ascii="Tahoma" w:hAnsi="Tahoma" w:cs="Tahoma"/>
          <w:sz w:val="22"/>
          <w:szCs w:val="22"/>
        </w:rPr>
        <w:t xml:space="preserve"> kostenfrei. Es fallen lediglich Kosten für d</w:t>
      </w:r>
      <w:r w:rsidR="00E95DA5" w:rsidRPr="00C532A9">
        <w:rPr>
          <w:rFonts w:ascii="Tahoma" w:hAnsi="Tahoma" w:cs="Tahoma"/>
          <w:sz w:val="22"/>
          <w:szCs w:val="22"/>
        </w:rPr>
        <w:t xml:space="preserve">as Mittagessen an der Schule an. </w:t>
      </w:r>
      <w:r w:rsidR="00E16C16" w:rsidRPr="00C532A9">
        <w:rPr>
          <w:rFonts w:ascii="Tahoma" w:hAnsi="Tahoma" w:cs="Tahoma"/>
          <w:sz w:val="22"/>
          <w:szCs w:val="22"/>
        </w:rPr>
        <w:t xml:space="preserve"> </w:t>
      </w:r>
    </w:p>
    <w:p w:rsidR="00E32DB9" w:rsidRPr="00C532A9" w:rsidRDefault="00E32DB9" w:rsidP="00E32DB9">
      <w:pPr>
        <w:jc w:val="both"/>
        <w:rPr>
          <w:rFonts w:ascii="Tahoma" w:hAnsi="Tahoma" w:cs="Tahoma"/>
          <w:sz w:val="22"/>
          <w:szCs w:val="22"/>
        </w:rPr>
      </w:pPr>
    </w:p>
    <w:p w:rsidR="00C532A9" w:rsidRDefault="00E32DB9" w:rsidP="00E32DB9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C532A9">
        <w:rPr>
          <w:rFonts w:ascii="Tahoma" w:hAnsi="Tahoma" w:cs="Tahoma"/>
          <w:sz w:val="22"/>
          <w:szCs w:val="22"/>
        </w:rPr>
        <w:t xml:space="preserve">Das offene Ganztagsangebot an unserer Schule stellt ein freiwilliges schulisches Angebot dar. Wenn Sie sich für Ihr Kind aber für das offene Ganztagsangebot entscheiden, besteht im Umfang der Anmeldung Anwesenheits- und Teilnahmepflicht über das gesamte Schuljahr hinweg. Die Anmeldung muss </w:t>
      </w:r>
      <w:r w:rsidRPr="00C532A9">
        <w:rPr>
          <w:rFonts w:ascii="Tahoma" w:hAnsi="Tahoma" w:cs="Tahoma"/>
          <w:b/>
          <w:sz w:val="22"/>
          <w:szCs w:val="22"/>
        </w:rPr>
        <w:t xml:space="preserve">verbindlich </w:t>
      </w:r>
      <w:r w:rsidRPr="00C532A9">
        <w:rPr>
          <w:rFonts w:ascii="Tahoma" w:hAnsi="Tahoma" w:cs="Tahoma"/>
          <w:sz w:val="22"/>
          <w:szCs w:val="22"/>
        </w:rPr>
        <w:t xml:space="preserve">für das nächste Schuljahr im Voraus erfolgen, damit eine verlässliche Betreuung ab Schuljahresbeginn gewährleistet werden kann! </w:t>
      </w:r>
      <w:r w:rsidR="00C532A9" w:rsidRPr="00C532A9">
        <w:rPr>
          <w:rFonts w:ascii="Tahoma" w:hAnsi="Tahoma" w:cs="Tahoma"/>
          <w:b/>
          <w:i/>
          <w:sz w:val="22"/>
          <w:szCs w:val="22"/>
        </w:rPr>
        <w:t>Auch für Kinder, die bereits im Schuljahr 201</w:t>
      </w:r>
      <w:r w:rsidR="000B4CCA">
        <w:rPr>
          <w:rFonts w:ascii="Tahoma" w:hAnsi="Tahoma" w:cs="Tahoma"/>
          <w:b/>
          <w:i/>
          <w:sz w:val="22"/>
          <w:szCs w:val="22"/>
        </w:rPr>
        <w:t>9</w:t>
      </w:r>
      <w:r w:rsidR="00C532A9" w:rsidRPr="00C532A9">
        <w:rPr>
          <w:rFonts w:ascii="Tahoma" w:hAnsi="Tahoma" w:cs="Tahoma"/>
          <w:b/>
          <w:i/>
          <w:sz w:val="22"/>
          <w:szCs w:val="22"/>
        </w:rPr>
        <w:t>/20</w:t>
      </w:r>
      <w:r w:rsidR="000B4CCA">
        <w:rPr>
          <w:rFonts w:ascii="Tahoma" w:hAnsi="Tahoma" w:cs="Tahoma"/>
          <w:b/>
          <w:i/>
          <w:sz w:val="22"/>
          <w:szCs w:val="22"/>
        </w:rPr>
        <w:t>20</w:t>
      </w:r>
      <w:r w:rsidR="00C532A9" w:rsidRPr="00C532A9">
        <w:rPr>
          <w:rFonts w:ascii="Tahoma" w:hAnsi="Tahoma" w:cs="Tahoma"/>
          <w:b/>
          <w:i/>
          <w:sz w:val="22"/>
          <w:szCs w:val="22"/>
        </w:rPr>
        <w:t xml:space="preserve"> am offenen Ganztag teilgenommen haben, muss eine erneute Meldung ausgefüllt werden.</w:t>
      </w:r>
    </w:p>
    <w:p w:rsidR="00F04B16" w:rsidRPr="00C532A9" w:rsidRDefault="00F04B16" w:rsidP="00E32DB9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E32DB9" w:rsidRDefault="00E32DB9" w:rsidP="00E32DB9">
      <w:pPr>
        <w:jc w:val="both"/>
        <w:rPr>
          <w:rFonts w:ascii="Tahoma" w:hAnsi="Tahoma" w:cs="Tahoma"/>
          <w:sz w:val="22"/>
          <w:szCs w:val="22"/>
        </w:rPr>
      </w:pPr>
      <w:r w:rsidRPr="00C532A9">
        <w:rPr>
          <w:rFonts w:ascii="Tahoma" w:hAnsi="Tahoma" w:cs="Tahoma"/>
          <w:sz w:val="22"/>
          <w:szCs w:val="22"/>
        </w:rPr>
        <w:t>Befreiungen von der Teilnahmepflicht</w:t>
      </w:r>
      <w:r w:rsidR="0025645E" w:rsidRPr="00C532A9">
        <w:rPr>
          <w:rFonts w:ascii="Tahoma" w:hAnsi="Tahoma" w:cs="Tahoma"/>
          <w:sz w:val="22"/>
          <w:szCs w:val="22"/>
        </w:rPr>
        <w:t xml:space="preserve"> (z. B. vorzeitiges Abholen)</w:t>
      </w:r>
      <w:r w:rsidRPr="00C532A9">
        <w:rPr>
          <w:rFonts w:ascii="Tahoma" w:hAnsi="Tahoma" w:cs="Tahoma"/>
          <w:sz w:val="22"/>
          <w:szCs w:val="22"/>
        </w:rPr>
        <w:t xml:space="preserve"> bzw. eine Beendigung des Besuches während des Schuljahres können von der Schulleitung nur in begründeten Ausnahmefällen aus zwingenden persönlichen Gründen gestattet werden.</w:t>
      </w:r>
    </w:p>
    <w:p w:rsidR="00F04B16" w:rsidRDefault="00F04B16" w:rsidP="00E32DB9">
      <w:pPr>
        <w:jc w:val="both"/>
        <w:rPr>
          <w:rFonts w:ascii="Tahoma" w:hAnsi="Tahoma" w:cs="Tahoma"/>
          <w:sz w:val="22"/>
          <w:szCs w:val="22"/>
        </w:rPr>
      </w:pPr>
    </w:p>
    <w:p w:rsidR="00C532A9" w:rsidRPr="00C532A9" w:rsidRDefault="00C532A9" w:rsidP="00E32DB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Der offene Ganztag 20</w:t>
      </w:r>
      <w:r w:rsidR="000B4CCA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/202</w:t>
      </w:r>
      <w:r w:rsidR="000B4CCA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 xml:space="preserve"> beginnt am Montag, 1</w:t>
      </w:r>
      <w:r w:rsidR="000B4CCA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. September 20</w:t>
      </w:r>
      <w:r w:rsidR="000B4CCA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 xml:space="preserve">. Falls Ihr Kind am </w:t>
      </w:r>
      <w:r w:rsidR="000B4CCA">
        <w:rPr>
          <w:rFonts w:ascii="Tahoma" w:hAnsi="Tahoma" w:cs="Tahoma"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>. und 1</w:t>
      </w:r>
      <w:r w:rsidR="000B4CCA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. September 20</w:t>
      </w:r>
      <w:r w:rsidR="000B4CCA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 xml:space="preserve"> bereits betreut werden soll, melden Sie dies bitte schriftlich bis </w:t>
      </w:r>
      <w:r w:rsidR="00F04B16">
        <w:rPr>
          <w:rFonts w:ascii="Tahoma" w:hAnsi="Tahoma" w:cs="Tahoma"/>
          <w:sz w:val="22"/>
          <w:szCs w:val="22"/>
        </w:rPr>
        <w:t>1</w:t>
      </w:r>
      <w:r w:rsidR="000B4CCA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>.07.20</w:t>
      </w:r>
      <w:r w:rsidR="000B4CCA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. Da an diesen beiden Tagen kein Mittagessen geliefert wird, geben Sie Ihrem Kind eine entsprechende Brotzeit mit.</w:t>
      </w:r>
    </w:p>
    <w:p w:rsidR="00F379A7" w:rsidRPr="00C532A9" w:rsidRDefault="00F379A7" w:rsidP="00F35EFD">
      <w:pPr>
        <w:jc w:val="both"/>
        <w:rPr>
          <w:rFonts w:ascii="Tahoma" w:hAnsi="Tahoma" w:cs="Tahoma"/>
          <w:sz w:val="22"/>
          <w:szCs w:val="22"/>
        </w:rPr>
      </w:pPr>
    </w:p>
    <w:p w:rsidR="00DE7F24" w:rsidRPr="00C532A9" w:rsidRDefault="00E32DB9" w:rsidP="00F35EFD">
      <w:pPr>
        <w:jc w:val="both"/>
        <w:rPr>
          <w:rFonts w:ascii="Tahoma" w:hAnsi="Tahoma" w:cs="Tahoma"/>
          <w:sz w:val="22"/>
          <w:szCs w:val="22"/>
        </w:rPr>
      </w:pPr>
      <w:r w:rsidRPr="00C532A9">
        <w:rPr>
          <w:rFonts w:ascii="Tahoma" w:hAnsi="Tahoma" w:cs="Tahoma"/>
          <w:sz w:val="22"/>
          <w:szCs w:val="22"/>
        </w:rPr>
        <w:t xml:space="preserve">Die Anmeldung erfolgt ausschließlich über </w:t>
      </w:r>
      <w:r w:rsidR="0025645E" w:rsidRPr="00C532A9">
        <w:rPr>
          <w:rFonts w:ascii="Tahoma" w:hAnsi="Tahoma" w:cs="Tahoma"/>
          <w:sz w:val="22"/>
          <w:szCs w:val="22"/>
        </w:rPr>
        <w:t xml:space="preserve">das jeweilige </w:t>
      </w:r>
      <w:r w:rsidRPr="00C532A9">
        <w:rPr>
          <w:rFonts w:ascii="Tahoma" w:hAnsi="Tahoma" w:cs="Tahoma"/>
          <w:b/>
          <w:sz w:val="22"/>
          <w:szCs w:val="22"/>
        </w:rPr>
        <w:t>Anmeldeformular</w:t>
      </w:r>
      <w:r w:rsidR="000618AB" w:rsidRPr="00C532A9">
        <w:rPr>
          <w:rFonts w:ascii="Tahoma" w:hAnsi="Tahoma" w:cs="Tahoma"/>
          <w:sz w:val="22"/>
          <w:szCs w:val="22"/>
        </w:rPr>
        <w:t>.</w:t>
      </w:r>
    </w:p>
    <w:p w:rsidR="00DE7F24" w:rsidRPr="00C532A9" w:rsidRDefault="00DE7F24" w:rsidP="00E32DB9">
      <w:pPr>
        <w:jc w:val="both"/>
        <w:rPr>
          <w:rFonts w:ascii="Tahoma" w:hAnsi="Tahoma" w:cs="Tahoma"/>
          <w:sz w:val="22"/>
          <w:szCs w:val="22"/>
        </w:rPr>
      </w:pPr>
    </w:p>
    <w:p w:rsidR="00F510B0" w:rsidRPr="00C532A9" w:rsidRDefault="00F510B0" w:rsidP="00E32DB9">
      <w:pPr>
        <w:jc w:val="both"/>
        <w:rPr>
          <w:rFonts w:ascii="Tahoma" w:hAnsi="Tahoma" w:cs="Tahoma"/>
          <w:sz w:val="22"/>
          <w:szCs w:val="22"/>
        </w:rPr>
      </w:pPr>
    </w:p>
    <w:p w:rsidR="00F510B0" w:rsidRPr="00C532A9" w:rsidRDefault="00F510B0" w:rsidP="00F510B0">
      <w:pPr>
        <w:jc w:val="both"/>
        <w:rPr>
          <w:rFonts w:ascii="Tahoma" w:hAnsi="Tahoma" w:cs="Tahoma"/>
          <w:sz w:val="22"/>
          <w:szCs w:val="22"/>
        </w:rPr>
      </w:pPr>
      <w:r w:rsidRPr="00C532A9">
        <w:rPr>
          <w:rFonts w:ascii="Tahoma" w:hAnsi="Tahoma" w:cs="Tahoma"/>
          <w:sz w:val="22"/>
          <w:szCs w:val="22"/>
        </w:rPr>
        <w:t>Mit freundlichen Grüßen</w:t>
      </w:r>
    </w:p>
    <w:p w:rsidR="00F510B0" w:rsidRPr="00C532A9" w:rsidRDefault="00F510B0" w:rsidP="00F510B0">
      <w:pPr>
        <w:jc w:val="both"/>
        <w:rPr>
          <w:rFonts w:ascii="Tahoma" w:hAnsi="Tahoma" w:cs="Tahoma"/>
          <w:sz w:val="22"/>
          <w:szCs w:val="22"/>
        </w:rPr>
      </w:pPr>
    </w:p>
    <w:p w:rsidR="00F510B0" w:rsidRPr="00C532A9" w:rsidRDefault="00F510B0" w:rsidP="00F510B0">
      <w:pPr>
        <w:jc w:val="both"/>
        <w:rPr>
          <w:rFonts w:ascii="Tahoma" w:hAnsi="Tahoma" w:cs="Tahoma"/>
          <w:sz w:val="22"/>
          <w:szCs w:val="22"/>
        </w:rPr>
      </w:pPr>
    </w:p>
    <w:p w:rsidR="00F510B0" w:rsidRPr="00C532A9" w:rsidRDefault="00F510B0" w:rsidP="00F510B0">
      <w:pPr>
        <w:jc w:val="both"/>
        <w:rPr>
          <w:rFonts w:ascii="Tahoma" w:hAnsi="Tahoma" w:cs="Tahoma"/>
          <w:sz w:val="22"/>
          <w:szCs w:val="22"/>
        </w:rPr>
      </w:pPr>
    </w:p>
    <w:p w:rsidR="00F510B0" w:rsidRPr="00C532A9" w:rsidRDefault="00F510B0" w:rsidP="00F510B0">
      <w:pPr>
        <w:jc w:val="both"/>
        <w:rPr>
          <w:rFonts w:ascii="Tahoma" w:hAnsi="Tahoma" w:cs="Tahoma"/>
          <w:sz w:val="22"/>
          <w:szCs w:val="22"/>
        </w:rPr>
      </w:pPr>
      <w:r w:rsidRPr="00C532A9">
        <w:rPr>
          <w:rFonts w:ascii="Tahoma" w:hAnsi="Tahoma" w:cs="Tahoma"/>
          <w:sz w:val="22"/>
          <w:szCs w:val="22"/>
        </w:rPr>
        <w:t xml:space="preserve">Dr. Matthias </w:t>
      </w:r>
      <w:proofErr w:type="spellStart"/>
      <w:r w:rsidRPr="00C532A9">
        <w:rPr>
          <w:rFonts w:ascii="Tahoma" w:hAnsi="Tahoma" w:cs="Tahoma"/>
          <w:sz w:val="22"/>
          <w:szCs w:val="22"/>
        </w:rPr>
        <w:t>Igerl</w:t>
      </w:r>
      <w:proofErr w:type="spellEnd"/>
      <w:r w:rsidRPr="00C532A9">
        <w:rPr>
          <w:rFonts w:ascii="Tahoma" w:hAnsi="Tahoma" w:cs="Tahoma"/>
          <w:sz w:val="22"/>
          <w:szCs w:val="22"/>
        </w:rPr>
        <w:t>, Rektor</w:t>
      </w:r>
    </w:p>
    <w:p w:rsidR="00F510B0" w:rsidRPr="00C532A9" w:rsidRDefault="00F510B0" w:rsidP="00E32DB9">
      <w:pPr>
        <w:jc w:val="both"/>
        <w:rPr>
          <w:rFonts w:ascii="Tahoma" w:hAnsi="Tahoma" w:cs="Tahoma"/>
          <w:sz w:val="22"/>
          <w:szCs w:val="22"/>
        </w:rPr>
      </w:pPr>
    </w:p>
    <w:p w:rsidR="00F510B0" w:rsidRPr="00C532A9" w:rsidRDefault="00F510B0">
      <w:pPr>
        <w:rPr>
          <w:rFonts w:ascii="Tahoma" w:hAnsi="Tahoma" w:cs="Tahoma"/>
          <w:sz w:val="22"/>
          <w:szCs w:val="22"/>
        </w:rPr>
      </w:pPr>
      <w:r w:rsidRPr="00C532A9">
        <w:rPr>
          <w:rFonts w:ascii="Tahoma" w:hAnsi="Tahoma" w:cs="Tahoma"/>
          <w:sz w:val="22"/>
          <w:szCs w:val="22"/>
        </w:rPr>
        <w:br w:type="page"/>
      </w:r>
    </w:p>
    <w:p w:rsidR="009F0AEF" w:rsidRPr="00410C25" w:rsidRDefault="00AA2C18" w:rsidP="00707D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</w:t>
      </w:r>
      <w:r w:rsidR="009F0AEF" w:rsidRPr="00410C25">
        <w:rPr>
          <w:b/>
          <w:sz w:val="22"/>
          <w:szCs w:val="22"/>
        </w:rPr>
        <w:t xml:space="preserve">olgende Angebote </w:t>
      </w:r>
      <w:r>
        <w:rPr>
          <w:b/>
          <w:sz w:val="22"/>
          <w:szCs w:val="22"/>
        </w:rPr>
        <w:t>werden im Schuljahr 20</w:t>
      </w:r>
      <w:r w:rsidR="000B4CC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/202</w:t>
      </w:r>
      <w:r w:rsidR="000B4CC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 w:rsidR="009F0AEF" w:rsidRPr="00410C25">
        <w:rPr>
          <w:b/>
          <w:sz w:val="22"/>
          <w:szCs w:val="22"/>
        </w:rPr>
        <w:t>ein</w:t>
      </w:r>
      <w:r>
        <w:rPr>
          <w:b/>
          <w:sz w:val="22"/>
          <w:szCs w:val="22"/>
        </w:rPr>
        <w:t>gerichtet</w:t>
      </w:r>
      <w:r w:rsidR="009F0AEF" w:rsidRPr="00410C25">
        <w:rPr>
          <w:b/>
          <w:sz w:val="22"/>
          <w:szCs w:val="22"/>
        </w:rPr>
        <w:t>:</w:t>
      </w:r>
    </w:p>
    <w:p w:rsidR="009F0AEF" w:rsidRDefault="009F0AEF" w:rsidP="00E32DB9">
      <w:pPr>
        <w:jc w:val="both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A2C18" w:rsidRPr="00AA2C18" w:rsidTr="00AA2C18">
        <w:tc>
          <w:tcPr>
            <w:tcW w:w="2336" w:type="dxa"/>
          </w:tcPr>
          <w:p w:rsidR="00AA2C18" w:rsidRPr="00AA2C18" w:rsidRDefault="00AA2C18" w:rsidP="00AA2C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6" w:type="dxa"/>
          </w:tcPr>
          <w:p w:rsidR="00AA2C18" w:rsidRPr="00AA2C18" w:rsidRDefault="00AA2C18" w:rsidP="00AA2C18">
            <w:pPr>
              <w:jc w:val="center"/>
              <w:rPr>
                <w:b/>
                <w:sz w:val="22"/>
                <w:szCs w:val="22"/>
              </w:rPr>
            </w:pPr>
            <w:r w:rsidRPr="00AA2C18">
              <w:rPr>
                <w:b/>
                <w:sz w:val="22"/>
                <w:szCs w:val="22"/>
              </w:rPr>
              <w:t>Ganztagsangebot</w:t>
            </w:r>
          </w:p>
          <w:p w:rsidR="00AA2C18" w:rsidRPr="00AA2C18" w:rsidRDefault="00AA2C18" w:rsidP="00AA2C18">
            <w:pPr>
              <w:jc w:val="center"/>
              <w:rPr>
                <w:b/>
                <w:sz w:val="22"/>
                <w:szCs w:val="22"/>
              </w:rPr>
            </w:pPr>
            <w:r w:rsidRPr="00AA2C18">
              <w:rPr>
                <w:b/>
                <w:sz w:val="22"/>
                <w:szCs w:val="22"/>
              </w:rPr>
              <w:t>bis 16:00 Uhr</w:t>
            </w:r>
          </w:p>
        </w:tc>
        <w:tc>
          <w:tcPr>
            <w:tcW w:w="2336" w:type="dxa"/>
          </w:tcPr>
          <w:p w:rsidR="00AA2C18" w:rsidRPr="00AA2C18" w:rsidRDefault="00AA2C18" w:rsidP="00AA2C18">
            <w:pPr>
              <w:jc w:val="center"/>
              <w:rPr>
                <w:b/>
                <w:sz w:val="22"/>
                <w:szCs w:val="22"/>
              </w:rPr>
            </w:pPr>
            <w:r w:rsidRPr="00AA2C18">
              <w:rPr>
                <w:b/>
                <w:sz w:val="22"/>
                <w:szCs w:val="22"/>
              </w:rPr>
              <w:t>Ganztagsangebot</w:t>
            </w:r>
          </w:p>
          <w:p w:rsidR="00AA2C18" w:rsidRPr="00AA2C18" w:rsidRDefault="00AA2C18" w:rsidP="00AA2C18">
            <w:pPr>
              <w:jc w:val="center"/>
              <w:rPr>
                <w:b/>
                <w:sz w:val="22"/>
                <w:szCs w:val="22"/>
              </w:rPr>
            </w:pPr>
            <w:r w:rsidRPr="00AA2C18">
              <w:rPr>
                <w:b/>
                <w:sz w:val="22"/>
                <w:szCs w:val="22"/>
              </w:rPr>
              <w:t>bis 14:00 Uhr</w:t>
            </w:r>
          </w:p>
          <w:p w:rsidR="00AA2C18" w:rsidRPr="00AA2C18" w:rsidRDefault="00AA2C18" w:rsidP="00AA2C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7" w:type="dxa"/>
          </w:tcPr>
          <w:p w:rsidR="00AA2C18" w:rsidRDefault="00F510B0" w:rsidP="00AA2C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Betreuung</w:t>
            </w:r>
          </w:p>
          <w:p w:rsidR="00F510B0" w:rsidRPr="00AA2C18" w:rsidRDefault="00F510B0" w:rsidP="00AA2C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 Freitag</w:t>
            </w:r>
          </w:p>
        </w:tc>
      </w:tr>
      <w:tr w:rsidR="00AA2C18" w:rsidTr="00AA2C18">
        <w:tc>
          <w:tcPr>
            <w:tcW w:w="2336" w:type="dxa"/>
          </w:tcPr>
          <w:p w:rsidR="00AA2C18" w:rsidRPr="00AA2C18" w:rsidRDefault="00AA2C18" w:rsidP="00AA2C18">
            <w:pPr>
              <w:jc w:val="both"/>
              <w:rPr>
                <w:b/>
                <w:sz w:val="22"/>
                <w:szCs w:val="22"/>
              </w:rPr>
            </w:pPr>
            <w:r w:rsidRPr="00AA2C18">
              <w:rPr>
                <w:b/>
                <w:sz w:val="22"/>
                <w:szCs w:val="22"/>
              </w:rPr>
              <w:t>Dauer</w:t>
            </w:r>
          </w:p>
        </w:tc>
        <w:tc>
          <w:tcPr>
            <w:tcW w:w="2336" w:type="dxa"/>
          </w:tcPr>
          <w:p w:rsidR="00AA2C18" w:rsidRPr="001135B3" w:rsidRDefault="00AA2C18" w:rsidP="00F379A7">
            <w:pPr>
              <w:rPr>
                <w:sz w:val="20"/>
                <w:szCs w:val="20"/>
              </w:rPr>
            </w:pPr>
            <w:r w:rsidRPr="001135B3">
              <w:rPr>
                <w:sz w:val="20"/>
                <w:szCs w:val="20"/>
              </w:rPr>
              <w:t>Montag bis Donnerstag bis 16:00 Uhr nach stundenplanmäßigem Unterricht</w:t>
            </w:r>
          </w:p>
        </w:tc>
        <w:tc>
          <w:tcPr>
            <w:tcW w:w="2336" w:type="dxa"/>
          </w:tcPr>
          <w:p w:rsidR="00AA2C18" w:rsidRPr="001135B3" w:rsidRDefault="00AA2C18" w:rsidP="00F379A7">
            <w:pPr>
              <w:rPr>
                <w:sz w:val="20"/>
                <w:szCs w:val="20"/>
              </w:rPr>
            </w:pPr>
            <w:r w:rsidRPr="001135B3">
              <w:rPr>
                <w:sz w:val="20"/>
                <w:szCs w:val="20"/>
              </w:rPr>
              <w:t>Montag bis Donnerstag bis 14:00 Uhr nach stundenplanmäßigem Unterricht</w:t>
            </w:r>
          </w:p>
        </w:tc>
        <w:tc>
          <w:tcPr>
            <w:tcW w:w="2337" w:type="dxa"/>
          </w:tcPr>
          <w:p w:rsidR="00AA2C18" w:rsidRPr="001135B3" w:rsidRDefault="00F510B0" w:rsidP="00F379A7">
            <w:pPr>
              <w:rPr>
                <w:sz w:val="20"/>
                <w:szCs w:val="20"/>
              </w:rPr>
            </w:pPr>
            <w:r w:rsidRPr="001135B3">
              <w:rPr>
                <w:sz w:val="20"/>
                <w:szCs w:val="20"/>
              </w:rPr>
              <w:t>Nach direkter Absprache mit der Kinderhilfe Oberland</w:t>
            </w:r>
          </w:p>
        </w:tc>
      </w:tr>
      <w:tr w:rsidR="00AA2C18" w:rsidTr="00AA2C18">
        <w:tc>
          <w:tcPr>
            <w:tcW w:w="2336" w:type="dxa"/>
          </w:tcPr>
          <w:p w:rsidR="00AA2C18" w:rsidRPr="00AA2C18" w:rsidRDefault="00AA2C18" w:rsidP="00AA2C1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Ferienbetreuung</w:t>
            </w:r>
          </w:p>
        </w:tc>
        <w:tc>
          <w:tcPr>
            <w:tcW w:w="2336" w:type="dxa"/>
          </w:tcPr>
          <w:p w:rsidR="00AA2C18" w:rsidRPr="001135B3" w:rsidRDefault="00AA2C18" w:rsidP="00F379A7">
            <w:pPr>
              <w:rPr>
                <w:sz w:val="20"/>
                <w:szCs w:val="20"/>
              </w:rPr>
            </w:pPr>
            <w:r w:rsidRPr="001135B3">
              <w:rPr>
                <w:sz w:val="20"/>
                <w:szCs w:val="20"/>
              </w:rPr>
              <w:t>nein</w:t>
            </w:r>
          </w:p>
        </w:tc>
        <w:tc>
          <w:tcPr>
            <w:tcW w:w="2336" w:type="dxa"/>
          </w:tcPr>
          <w:p w:rsidR="00AA2C18" w:rsidRPr="001135B3" w:rsidRDefault="00AA2C18" w:rsidP="00F379A7">
            <w:pPr>
              <w:rPr>
                <w:sz w:val="20"/>
                <w:szCs w:val="20"/>
              </w:rPr>
            </w:pPr>
            <w:r w:rsidRPr="001135B3">
              <w:rPr>
                <w:sz w:val="20"/>
                <w:szCs w:val="20"/>
              </w:rPr>
              <w:t>nein</w:t>
            </w:r>
          </w:p>
        </w:tc>
        <w:tc>
          <w:tcPr>
            <w:tcW w:w="2337" w:type="dxa"/>
          </w:tcPr>
          <w:p w:rsidR="00AA2C18" w:rsidRPr="001135B3" w:rsidRDefault="00F510B0" w:rsidP="00F379A7">
            <w:pPr>
              <w:rPr>
                <w:sz w:val="20"/>
                <w:szCs w:val="20"/>
              </w:rPr>
            </w:pPr>
            <w:r w:rsidRPr="001135B3">
              <w:rPr>
                <w:sz w:val="20"/>
                <w:szCs w:val="20"/>
              </w:rPr>
              <w:t>nein</w:t>
            </w:r>
          </w:p>
        </w:tc>
      </w:tr>
      <w:tr w:rsidR="00AA2C18" w:rsidTr="00AA2C18">
        <w:tc>
          <w:tcPr>
            <w:tcW w:w="2336" w:type="dxa"/>
          </w:tcPr>
          <w:p w:rsidR="00AA2C18" w:rsidRPr="00AA2C18" w:rsidRDefault="00AA2C18" w:rsidP="00E32DB9">
            <w:pPr>
              <w:jc w:val="both"/>
              <w:rPr>
                <w:b/>
                <w:sz w:val="22"/>
                <w:szCs w:val="22"/>
              </w:rPr>
            </w:pPr>
            <w:r w:rsidRPr="00AA2C18">
              <w:rPr>
                <w:b/>
                <w:sz w:val="22"/>
                <w:szCs w:val="22"/>
              </w:rPr>
              <w:t>Ausgestaltung</w:t>
            </w:r>
          </w:p>
        </w:tc>
        <w:tc>
          <w:tcPr>
            <w:tcW w:w="2336" w:type="dxa"/>
          </w:tcPr>
          <w:p w:rsidR="00AA2C18" w:rsidRPr="001135B3" w:rsidRDefault="00AA2C18" w:rsidP="00F379A7">
            <w:pPr>
              <w:rPr>
                <w:sz w:val="20"/>
                <w:szCs w:val="20"/>
              </w:rPr>
            </w:pPr>
            <w:r w:rsidRPr="001135B3">
              <w:rPr>
                <w:sz w:val="20"/>
                <w:szCs w:val="20"/>
              </w:rPr>
              <w:t>Verlässliche Hausaufgabenbetreuung;</w:t>
            </w:r>
          </w:p>
          <w:p w:rsidR="00AA2C18" w:rsidRPr="001135B3" w:rsidRDefault="00AA2C18" w:rsidP="00F379A7">
            <w:pPr>
              <w:rPr>
                <w:sz w:val="20"/>
                <w:szCs w:val="20"/>
              </w:rPr>
            </w:pPr>
            <w:r w:rsidRPr="001135B3">
              <w:rPr>
                <w:sz w:val="20"/>
                <w:szCs w:val="20"/>
              </w:rPr>
              <w:t>Verschiedene Freizeitangebote</w:t>
            </w:r>
          </w:p>
        </w:tc>
        <w:tc>
          <w:tcPr>
            <w:tcW w:w="2336" w:type="dxa"/>
          </w:tcPr>
          <w:p w:rsidR="00AA2C18" w:rsidRPr="001135B3" w:rsidRDefault="00F510B0" w:rsidP="00F379A7">
            <w:pPr>
              <w:rPr>
                <w:sz w:val="20"/>
                <w:szCs w:val="20"/>
              </w:rPr>
            </w:pPr>
            <w:r w:rsidRPr="001135B3">
              <w:rPr>
                <w:sz w:val="20"/>
                <w:szCs w:val="20"/>
              </w:rPr>
              <w:t>Hausaufgabenbetreuung und Freizeitangebote je nach Unterrichtsschluss;</w:t>
            </w:r>
          </w:p>
          <w:p w:rsidR="00F510B0" w:rsidRPr="001135B3" w:rsidRDefault="00F510B0" w:rsidP="00F379A7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AA2C18" w:rsidRPr="001135B3" w:rsidRDefault="00AA2C18" w:rsidP="00F379A7">
            <w:pPr>
              <w:rPr>
                <w:sz w:val="20"/>
                <w:szCs w:val="20"/>
              </w:rPr>
            </w:pPr>
          </w:p>
        </w:tc>
      </w:tr>
      <w:tr w:rsidR="00AA2C18" w:rsidTr="00AA2C18">
        <w:tc>
          <w:tcPr>
            <w:tcW w:w="2336" w:type="dxa"/>
          </w:tcPr>
          <w:p w:rsidR="00AA2C18" w:rsidRPr="00AA2C18" w:rsidRDefault="00AA2C18" w:rsidP="00E32DB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Mittagessen</w:t>
            </w:r>
          </w:p>
        </w:tc>
        <w:tc>
          <w:tcPr>
            <w:tcW w:w="2336" w:type="dxa"/>
          </w:tcPr>
          <w:p w:rsidR="00F510B0" w:rsidRPr="001135B3" w:rsidRDefault="00AA2C18" w:rsidP="00F379A7">
            <w:pPr>
              <w:rPr>
                <w:sz w:val="20"/>
                <w:szCs w:val="20"/>
              </w:rPr>
            </w:pPr>
            <w:r w:rsidRPr="000B4CCA">
              <w:rPr>
                <w:b/>
                <w:sz w:val="20"/>
                <w:szCs w:val="20"/>
              </w:rPr>
              <w:t>Teilnahme verpflichtend</w:t>
            </w:r>
            <w:r w:rsidRPr="001135B3">
              <w:rPr>
                <w:sz w:val="20"/>
                <w:szCs w:val="20"/>
              </w:rPr>
              <w:t xml:space="preserve">; </w:t>
            </w:r>
          </w:p>
          <w:p w:rsidR="00AA2C18" w:rsidRPr="001135B3" w:rsidRDefault="00AA2C18" w:rsidP="00F379A7">
            <w:pPr>
              <w:rPr>
                <w:sz w:val="20"/>
                <w:szCs w:val="20"/>
              </w:rPr>
            </w:pPr>
            <w:r w:rsidRPr="001135B3">
              <w:rPr>
                <w:sz w:val="20"/>
                <w:szCs w:val="20"/>
              </w:rPr>
              <w:t xml:space="preserve">Kosten </w:t>
            </w:r>
            <w:r w:rsidR="001135B3">
              <w:rPr>
                <w:sz w:val="20"/>
                <w:szCs w:val="20"/>
              </w:rPr>
              <w:t>4.-€</w:t>
            </w:r>
          </w:p>
          <w:p w:rsidR="00F379A7" w:rsidRPr="001135B3" w:rsidRDefault="00F379A7" w:rsidP="00F379A7">
            <w:pPr>
              <w:rPr>
                <w:sz w:val="20"/>
                <w:szCs w:val="20"/>
              </w:rPr>
            </w:pPr>
            <w:r w:rsidRPr="001135B3">
              <w:rPr>
                <w:sz w:val="20"/>
                <w:szCs w:val="20"/>
              </w:rPr>
              <w:t>Anmeldung über „KITAFINO“ online Bestellsystem</w:t>
            </w:r>
          </w:p>
        </w:tc>
        <w:tc>
          <w:tcPr>
            <w:tcW w:w="2336" w:type="dxa"/>
          </w:tcPr>
          <w:p w:rsidR="00AA2C18" w:rsidRPr="001135B3" w:rsidRDefault="00F510B0" w:rsidP="00F379A7">
            <w:pPr>
              <w:rPr>
                <w:sz w:val="20"/>
                <w:szCs w:val="20"/>
              </w:rPr>
            </w:pPr>
            <w:r w:rsidRPr="001135B3">
              <w:rPr>
                <w:sz w:val="20"/>
                <w:szCs w:val="20"/>
              </w:rPr>
              <w:t>Teilnahme freiwillig;</w:t>
            </w:r>
          </w:p>
          <w:p w:rsidR="00F510B0" w:rsidRPr="001135B3" w:rsidRDefault="00F510B0" w:rsidP="00F379A7">
            <w:pPr>
              <w:rPr>
                <w:sz w:val="20"/>
                <w:szCs w:val="20"/>
              </w:rPr>
            </w:pPr>
          </w:p>
          <w:p w:rsidR="00F510B0" w:rsidRPr="001135B3" w:rsidRDefault="00F510B0" w:rsidP="00F379A7">
            <w:pPr>
              <w:rPr>
                <w:sz w:val="20"/>
                <w:szCs w:val="20"/>
              </w:rPr>
            </w:pPr>
            <w:r w:rsidRPr="001135B3">
              <w:rPr>
                <w:sz w:val="20"/>
                <w:szCs w:val="20"/>
              </w:rPr>
              <w:t>Kosten</w:t>
            </w:r>
            <w:r w:rsidR="006F4B64">
              <w:rPr>
                <w:sz w:val="20"/>
                <w:szCs w:val="20"/>
              </w:rPr>
              <w:t xml:space="preserve"> </w:t>
            </w:r>
            <w:r w:rsidR="001135B3">
              <w:rPr>
                <w:sz w:val="20"/>
                <w:szCs w:val="20"/>
              </w:rPr>
              <w:t>4.-€</w:t>
            </w:r>
            <w:r w:rsidRPr="001135B3">
              <w:rPr>
                <w:sz w:val="20"/>
                <w:szCs w:val="20"/>
              </w:rPr>
              <w:t xml:space="preserve"> </w:t>
            </w:r>
          </w:p>
          <w:p w:rsidR="00F379A7" w:rsidRPr="001135B3" w:rsidRDefault="00F379A7" w:rsidP="00F379A7">
            <w:pPr>
              <w:rPr>
                <w:sz w:val="20"/>
                <w:szCs w:val="20"/>
              </w:rPr>
            </w:pPr>
            <w:r w:rsidRPr="001135B3">
              <w:rPr>
                <w:sz w:val="20"/>
                <w:szCs w:val="20"/>
              </w:rPr>
              <w:t>Anmeldung über „KITAFINO“ online Bestellsystem</w:t>
            </w:r>
          </w:p>
        </w:tc>
        <w:tc>
          <w:tcPr>
            <w:tcW w:w="2337" w:type="dxa"/>
          </w:tcPr>
          <w:p w:rsidR="00F379A7" w:rsidRPr="001135B3" w:rsidRDefault="00F379A7" w:rsidP="00F379A7">
            <w:pPr>
              <w:rPr>
                <w:sz w:val="20"/>
                <w:szCs w:val="20"/>
              </w:rPr>
            </w:pPr>
            <w:r w:rsidRPr="001135B3">
              <w:rPr>
                <w:sz w:val="20"/>
                <w:szCs w:val="20"/>
              </w:rPr>
              <w:t>Teilnahme freiwillig;</w:t>
            </w:r>
          </w:p>
          <w:p w:rsidR="00F379A7" w:rsidRPr="001135B3" w:rsidRDefault="00F379A7" w:rsidP="00F379A7">
            <w:pPr>
              <w:rPr>
                <w:sz w:val="20"/>
                <w:szCs w:val="20"/>
              </w:rPr>
            </w:pPr>
          </w:p>
          <w:p w:rsidR="00AA2C18" w:rsidRPr="001135B3" w:rsidRDefault="00F379A7" w:rsidP="00F379A7">
            <w:pPr>
              <w:rPr>
                <w:sz w:val="20"/>
                <w:szCs w:val="20"/>
              </w:rPr>
            </w:pPr>
            <w:r w:rsidRPr="001135B3">
              <w:rPr>
                <w:sz w:val="20"/>
                <w:szCs w:val="20"/>
              </w:rPr>
              <w:t xml:space="preserve">Kosten </w:t>
            </w:r>
            <w:r w:rsidR="001135B3">
              <w:rPr>
                <w:sz w:val="20"/>
                <w:szCs w:val="20"/>
              </w:rPr>
              <w:t>4.-€</w:t>
            </w:r>
          </w:p>
          <w:p w:rsidR="00F379A7" w:rsidRPr="001135B3" w:rsidRDefault="00F379A7" w:rsidP="00F379A7">
            <w:pPr>
              <w:rPr>
                <w:sz w:val="20"/>
                <w:szCs w:val="20"/>
              </w:rPr>
            </w:pPr>
            <w:r w:rsidRPr="001135B3">
              <w:rPr>
                <w:sz w:val="20"/>
                <w:szCs w:val="20"/>
              </w:rPr>
              <w:t>Anmeldung über „KITAFINO“ online Bestellsystem</w:t>
            </w:r>
          </w:p>
        </w:tc>
      </w:tr>
      <w:tr w:rsidR="001135B3" w:rsidTr="00C622E8">
        <w:tc>
          <w:tcPr>
            <w:tcW w:w="2336" w:type="dxa"/>
          </w:tcPr>
          <w:p w:rsidR="001135B3" w:rsidRPr="00AA2C18" w:rsidRDefault="001135B3" w:rsidP="00E32DB9">
            <w:pPr>
              <w:jc w:val="both"/>
              <w:rPr>
                <w:b/>
                <w:sz w:val="22"/>
                <w:szCs w:val="22"/>
              </w:rPr>
            </w:pPr>
            <w:r w:rsidRPr="00AA2C18">
              <w:rPr>
                <w:b/>
                <w:sz w:val="22"/>
                <w:szCs w:val="22"/>
              </w:rPr>
              <w:t>Anmeldung</w:t>
            </w:r>
          </w:p>
        </w:tc>
        <w:tc>
          <w:tcPr>
            <w:tcW w:w="4672" w:type="dxa"/>
            <w:gridSpan w:val="2"/>
          </w:tcPr>
          <w:p w:rsidR="001135B3" w:rsidRPr="001135B3" w:rsidRDefault="001135B3" w:rsidP="00F379A7">
            <w:pPr>
              <w:rPr>
                <w:sz w:val="20"/>
                <w:szCs w:val="20"/>
              </w:rPr>
            </w:pPr>
            <w:r w:rsidRPr="001135B3">
              <w:rPr>
                <w:sz w:val="20"/>
                <w:szCs w:val="20"/>
              </w:rPr>
              <w:t>Für mindestens zwei Nachmittage;</w:t>
            </w:r>
          </w:p>
          <w:p w:rsidR="001135B3" w:rsidRPr="001135B3" w:rsidRDefault="001135B3" w:rsidP="00F379A7">
            <w:pPr>
              <w:rPr>
                <w:sz w:val="20"/>
                <w:szCs w:val="20"/>
              </w:rPr>
            </w:pPr>
            <w:r w:rsidRPr="001135B3">
              <w:rPr>
                <w:sz w:val="20"/>
                <w:szCs w:val="20"/>
              </w:rPr>
              <w:t>Die Wochentage werden erst mit Erhalt des Stundenplans festgelegt</w:t>
            </w:r>
          </w:p>
        </w:tc>
        <w:tc>
          <w:tcPr>
            <w:tcW w:w="2337" w:type="dxa"/>
            <w:vMerge w:val="restart"/>
          </w:tcPr>
          <w:p w:rsidR="001135B3" w:rsidRPr="001135B3" w:rsidRDefault="001135B3" w:rsidP="00F379A7">
            <w:pPr>
              <w:rPr>
                <w:sz w:val="20"/>
                <w:szCs w:val="20"/>
              </w:rPr>
            </w:pPr>
          </w:p>
          <w:p w:rsidR="001135B3" w:rsidRPr="001135B3" w:rsidRDefault="001135B3" w:rsidP="00F379A7">
            <w:pPr>
              <w:rPr>
                <w:sz w:val="20"/>
                <w:szCs w:val="20"/>
              </w:rPr>
            </w:pPr>
          </w:p>
          <w:p w:rsidR="001135B3" w:rsidRPr="001135B3" w:rsidRDefault="001135B3" w:rsidP="00F379A7">
            <w:pPr>
              <w:rPr>
                <w:sz w:val="20"/>
                <w:szCs w:val="20"/>
              </w:rPr>
            </w:pPr>
          </w:p>
          <w:p w:rsidR="001135B3" w:rsidRPr="001135B3" w:rsidRDefault="001135B3" w:rsidP="00F379A7">
            <w:pPr>
              <w:rPr>
                <w:sz w:val="20"/>
                <w:szCs w:val="20"/>
              </w:rPr>
            </w:pPr>
            <w:r w:rsidRPr="001135B3">
              <w:rPr>
                <w:sz w:val="20"/>
                <w:szCs w:val="20"/>
              </w:rPr>
              <w:t>Über den Kostenträger:</w:t>
            </w:r>
          </w:p>
          <w:p w:rsidR="001135B3" w:rsidRPr="001135B3" w:rsidRDefault="001135B3" w:rsidP="00F379A7">
            <w:pPr>
              <w:rPr>
                <w:sz w:val="20"/>
                <w:szCs w:val="20"/>
              </w:rPr>
            </w:pPr>
            <w:r w:rsidRPr="001135B3">
              <w:rPr>
                <w:sz w:val="20"/>
                <w:szCs w:val="20"/>
              </w:rPr>
              <w:t>Kinderhilfe Oberland</w:t>
            </w:r>
          </w:p>
        </w:tc>
      </w:tr>
      <w:tr w:rsidR="00F379A7" w:rsidTr="00AA2C18">
        <w:tc>
          <w:tcPr>
            <w:tcW w:w="2336" w:type="dxa"/>
          </w:tcPr>
          <w:p w:rsidR="00F379A7" w:rsidRPr="00AA2C18" w:rsidRDefault="00F379A7" w:rsidP="00E32DB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Kosten</w:t>
            </w:r>
          </w:p>
        </w:tc>
        <w:tc>
          <w:tcPr>
            <w:tcW w:w="2336" w:type="dxa"/>
          </w:tcPr>
          <w:p w:rsidR="00F379A7" w:rsidRPr="001135B3" w:rsidRDefault="00F379A7" w:rsidP="00F379A7">
            <w:pPr>
              <w:rPr>
                <w:sz w:val="20"/>
                <w:szCs w:val="20"/>
              </w:rPr>
            </w:pPr>
            <w:r w:rsidRPr="001135B3">
              <w:rPr>
                <w:sz w:val="20"/>
                <w:szCs w:val="20"/>
              </w:rPr>
              <w:t>Kostenfrei;</w:t>
            </w:r>
          </w:p>
          <w:p w:rsidR="00F379A7" w:rsidRPr="001135B3" w:rsidRDefault="00F379A7" w:rsidP="00F379A7">
            <w:pPr>
              <w:rPr>
                <w:sz w:val="20"/>
                <w:szCs w:val="20"/>
              </w:rPr>
            </w:pPr>
            <w:r w:rsidRPr="001135B3">
              <w:rPr>
                <w:sz w:val="20"/>
                <w:szCs w:val="20"/>
              </w:rPr>
              <w:t>lediglich das Mittagessen ist zu bezahlen</w:t>
            </w:r>
          </w:p>
        </w:tc>
        <w:tc>
          <w:tcPr>
            <w:tcW w:w="2336" w:type="dxa"/>
          </w:tcPr>
          <w:p w:rsidR="00F379A7" w:rsidRPr="001135B3" w:rsidRDefault="00F379A7" w:rsidP="00F379A7">
            <w:pPr>
              <w:rPr>
                <w:sz w:val="20"/>
                <w:szCs w:val="20"/>
              </w:rPr>
            </w:pPr>
            <w:r w:rsidRPr="001135B3">
              <w:rPr>
                <w:sz w:val="20"/>
                <w:szCs w:val="20"/>
              </w:rPr>
              <w:t>Kostenfrei;</w:t>
            </w:r>
          </w:p>
          <w:p w:rsidR="00F379A7" w:rsidRPr="001135B3" w:rsidRDefault="00F379A7" w:rsidP="00F379A7">
            <w:pPr>
              <w:rPr>
                <w:sz w:val="20"/>
                <w:szCs w:val="20"/>
              </w:rPr>
            </w:pPr>
            <w:r w:rsidRPr="001135B3">
              <w:rPr>
                <w:sz w:val="20"/>
                <w:szCs w:val="20"/>
              </w:rPr>
              <w:t xml:space="preserve">lediglich das (evtl. </w:t>
            </w:r>
            <w:proofErr w:type="spellStart"/>
            <w:r w:rsidRPr="001135B3">
              <w:rPr>
                <w:sz w:val="20"/>
                <w:szCs w:val="20"/>
              </w:rPr>
              <w:t>zugebuchte</w:t>
            </w:r>
            <w:proofErr w:type="spellEnd"/>
            <w:r w:rsidRPr="001135B3">
              <w:rPr>
                <w:sz w:val="20"/>
                <w:szCs w:val="20"/>
              </w:rPr>
              <w:t>)Mittagessen ist zu bezahlen</w:t>
            </w:r>
          </w:p>
        </w:tc>
        <w:tc>
          <w:tcPr>
            <w:tcW w:w="2337" w:type="dxa"/>
            <w:vMerge/>
          </w:tcPr>
          <w:p w:rsidR="00F379A7" w:rsidRPr="001135B3" w:rsidRDefault="00F379A7" w:rsidP="00F379A7">
            <w:pPr>
              <w:rPr>
                <w:sz w:val="20"/>
                <w:szCs w:val="20"/>
              </w:rPr>
            </w:pPr>
          </w:p>
        </w:tc>
      </w:tr>
      <w:tr w:rsidR="00F379A7" w:rsidTr="00830B32">
        <w:tc>
          <w:tcPr>
            <w:tcW w:w="2336" w:type="dxa"/>
          </w:tcPr>
          <w:p w:rsidR="00F379A7" w:rsidRPr="00AA2C18" w:rsidRDefault="00F379A7" w:rsidP="00E32DB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2" w:type="dxa"/>
            <w:gridSpan w:val="2"/>
          </w:tcPr>
          <w:p w:rsidR="00F379A7" w:rsidRPr="001135B3" w:rsidRDefault="00F379A7" w:rsidP="0040354B">
            <w:pPr>
              <w:spacing w:after="240"/>
              <w:jc w:val="center"/>
              <w:rPr>
                <w:sz w:val="20"/>
                <w:szCs w:val="20"/>
              </w:rPr>
            </w:pPr>
            <w:r w:rsidRPr="001135B3">
              <w:rPr>
                <w:b/>
                <w:sz w:val="20"/>
                <w:szCs w:val="20"/>
              </w:rPr>
              <w:t>!!! Beide Angebote können verknüpft werden</w:t>
            </w:r>
          </w:p>
        </w:tc>
        <w:tc>
          <w:tcPr>
            <w:tcW w:w="2337" w:type="dxa"/>
          </w:tcPr>
          <w:p w:rsidR="00F379A7" w:rsidRPr="001135B3" w:rsidRDefault="00F379A7" w:rsidP="00F379A7">
            <w:pPr>
              <w:rPr>
                <w:sz w:val="20"/>
                <w:szCs w:val="20"/>
              </w:rPr>
            </w:pPr>
          </w:p>
        </w:tc>
      </w:tr>
    </w:tbl>
    <w:p w:rsidR="00AA2C18" w:rsidRDefault="00AA2C18" w:rsidP="00E32DB9">
      <w:pPr>
        <w:jc w:val="both"/>
        <w:rPr>
          <w:sz w:val="22"/>
          <w:szCs w:val="22"/>
        </w:rPr>
      </w:pPr>
    </w:p>
    <w:p w:rsidR="002C3CF8" w:rsidRPr="00410C25" w:rsidRDefault="002C3CF8" w:rsidP="002C3CF8">
      <w:pPr>
        <w:pStyle w:val="Listenabsatz"/>
        <w:jc w:val="both"/>
        <w:rPr>
          <w:sz w:val="12"/>
          <w:szCs w:val="12"/>
        </w:rPr>
      </w:pPr>
    </w:p>
    <w:p w:rsidR="002C3CF8" w:rsidRPr="0056715E" w:rsidRDefault="00D02049" w:rsidP="002C3CF8">
      <w:pPr>
        <w:jc w:val="both"/>
        <w:rPr>
          <w:sz w:val="22"/>
          <w:szCs w:val="22"/>
          <w:u w:val="single"/>
        </w:rPr>
      </w:pPr>
      <w:r w:rsidRPr="0056715E">
        <w:rPr>
          <w:b/>
          <w:sz w:val="22"/>
          <w:szCs w:val="22"/>
          <w:u w:val="single"/>
        </w:rPr>
        <w:t>Mittagessen:</w:t>
      </w:r>
    </w:p>
    <w:p w:rsidR="00EF16E3" w:rsidRDefault="00EF16E3" w:rsidP="002C3CF8">
      <w:pPr>
        <w:jc w:val="both"/>
        <w:rPr>
          <w:b/>
          <w:sz w:val="22"/>
          <w:szCs w:val="22"/>
        </w:rPr>
      </w:pPr>
    </w:p>
    <w:p w:rsidR="0056715E" w:rsidRDefault="0056715E" w:rsidP="002C3C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Das Mittagessen beziehen wir über den </w:t>
      </w:r>
      <w:proofErr w:type="spellStart"/>
      <w:r>
        <w:rPr>
          <w:b/>
          <w:sz w:val="22"/>
          <w:szCs w:val="22"/>
        </w:rPr>
        <w:t>Zwergerlkoch</w:t>
      </w:r>
      <w:proofErr w:type="spellEnd"/>
      <w:r>
        <w:rPr>
          <w:b/>
          <w:sz w:val="22"/>
          <w:szCs w:val="22"/>
        </w:rPr>
        <w:t xml:space="preserve"> (Firma Albrecht, </w:t>
      </w:r>
      <w:proofErr w:type="spellStart"/>
      <w:r>
        <w:rPr>
          <w:b/>
          <w:sz w:val="22"/>
          <w:szCs w:val="22"/>
        </w:rPr>
        <w:t>Polling</w:t>
      </w:r>
      <w:proofErr w:type="spellEnd"/>
      <w:r>
        <w:rPr>
          <w:b/>
          <w:sz w:val="22"/>
          <w:szCs w:val="22"/>
        </w:rPr>
        <w:t>).</w:t>
      </w:r>
    </w:p>
    <w:p w:rsidR="0056715E" w:rsidRDefault="0056715E" w:rsidP="002C3CF8">
      <w:pPr>
        <w:jc w:val="both"/>
        <w:rPr>
          <w:b/>
          <w:sz w:val="22"/>
          <w:szCs w:val="22"/>
        </w:rPr>
      </w:pPr>
    </w:p>
    <w:p w:rsidR="00D02049" w:rsidRDefault="002C3CF8" w:rsidP="002C3CF8">
      <w:pPr>
        <w:jc w:val="both"/>
        <w:rPr>
          <w:sz w:val="22"/>
          <w:szCs w:val="22"/>
        </w:rPr>
      </w:pPr>
      <w:r w:rsidRPr="00410C25">
        <w:rPr>
          <w:b/>
          <w:sz w:val="22"/>
          <w:szCs w:val="22"/>
        </w:rPr>
        <w:t xml:space="preserve">Ein Mittagessen kostet </w:t>
      </w:r>
      <w:r w:rsidR="001135B3">
        <w:rPr>
          <w:b/>
          <w:sz w:val="22"/>
          <w:szCs w:val="22"/>
        </w:rPr>
        <w:t>4.- €</w:t>
      </w:r>
      <w:r w:rsidR="009D54A2" w:rsidRPr="00410C25">
        <w:rPr>
          <w:sz w:val="22"/>
          <w:szCs w:val="22"/>
        </w:rPr>
        <w:t xml:space="preserve">  </w:t>
      </w:r>
      <w:r w:rsidR="0056715E">
        <w:rPr>
          <w:sz w:val="22"/>
          <w:szCs w:val="22"/>
        </w:rPr>
        <w:t>(</w:t>
      </w:r>
      <w:r w:rsidRPr="00410C25">
        <w:rPr>
          <w:sz w:val="22"/>
          <w:szCs w:val="22"/>
        </w:rPr>
        <w:t xml:space="preserve">100% </w:t>
      </w:r>
      <w:r w:rsidR="001135B3">
        <w:rPr>
          <w:sz w:val="22"/>
          <w:szCs w:val="22"/>
        </w:rPr>
        <w:t>Bio</w:t>
      </w:r>
      <w:r w:rsidR="0056715E">
        <w:rPr>
          <w:sz w:val="22"/>
          <w:szCs w:val="22"/>
        </w:rPr>
        <w:t>)</w:t>
      </w:r>
    </w:p>
    <w:p w:rsidR="0056715E" w:rsidRDefault="0056715E" w:rsidP="002C3CF8">
      <w:pPr>
        <w:jc w:val="both"/>
        <w:rPr>
          <w:b/>
          <w:sz w:val="22"/>
          <w:szCs w:val="22"/>
        </w:rPr>
      </w:pPr>
    </w:p>
    <w:p w:rsidR="002C3CF8" w:rsidRPr="00410C25" w:rsidRDefault="002C3CF8" w:rsidP="002C3CF8">
      <w:pPr>
        <w:jc w:val="both"/>
        <w:rPr>
          <w:sz w:val="22"/>
          <w:szCs w:val="22"/>
        </w:rPr>
      </w:pPr>
      <w:r w:rsidRPr="00410C25">
        <w:rPr>
          <w:b/>
          <w:sz w:val="22"/>
          <w:szCs w:val="22"/>
        </w:rPr>
        <w:t>Diätessen</w:t>
      </w:r>
      <w:r w:rsidR="0048066D">
        <w:rPr>
          <w:sz w:val="22"/>
          <w:szCs w:val="22"/>
        </w:rPr>
        <w:t xml:space="preserve"> (</w:t>
      </w:r>
      <w:proofErr w:type="spellStart"/>
      <w:r w:rsidR="00F8041B" w:rsidRPr="00410C25">
        <w:rPr>
          <w:sz w:val="22"/>
          <w:szCs w:val="22"/>
        </w:rPr>
        <w:t>g</w:t>
      </w:r>
      <w:r w:rsidRPr="00410C25">
        <w:rPr>
          <w:sz w:val="22"/>
          <w:szCs w:val="22"/>
        </w:rPr>
        <w:t>luten</w:t>
      </w:r>
      <w:proofErr w:type="spellEnd"/>
      <w:r w:rsidRPr="00410C25">
        <w:rPr>
          <w:sz w:val="22"/>
          <w:szCs w:val="22"/>
        </w:rPr>
        <w:t>-</w:t>
      </w:r>
      <w:r w:rsidR="00F8041B" w:rsidRPr="00410C25">
        <w:rPr>
          <w:sz w:val="22"/>
          <w:szCs w:val="22"/>
        </w:rPr>
        <w:t xml:space="preserve">, </w:t>
      </w:r>
      <w:proofErr w:type="spellStart"/>
      <w:r w:rsidR="00F8041B" w:rsidRPr="00410C25">
        <w:rPr>
          <w:sz w:val="22"/>
          <w:szCs w:val="22"/>
        </w:rPr>
        <w:t>laktose</w:t>
      </w:r>
      <w:proofErr w:type="spellEnd"/>
      <w:r w:rsidR="00F8041B" w:rsidRPr="00410C25">
        <w:rPr>
          <w:sz w:val="22"/>
          <w:szCs w:val="22"/>
        </w:rPr>
        <w:t>-, e</w:t>
      </w:r>
      <w:r w:rsidR="00D02049">
        <w:rPr>
          <w:sz w:val="22"/>
          <w:szCs w:val="22"/>
        </w:rPr>
        <w:t>iweißfrei, für Diabetiker</w:t>
      </w:r>
      <w:r w:rsidRPr="00410C25">
        <w:rPr>
          <w:sz w:val="22"/>
          <w:szCs w:val="22"/>
        </w:rPr>
        <w:t xml:space="preserve">, weitere auf Anfrage) kosten </w:t>
      </w:r>
      <w:r w:rsidR="0048066D">
        <w:rPr>
          <w:sz w:val="22"/>
          <w:szCs w:val="22"/>
        </w:rPr>
        <w:t>4,15 €</w:t>
      </w:r>
    </w:p>
    <w:p w:rsidR="000229B1" w:rsidRPr="00410C25" w:rsidRDefault="000229B1" w:rsidP="00E32DB9">
      <w:pPr>
        <w:jc w:val="both"/>
        <w:rPr>
          <w:sz w:val="12"/>
          <w:szCs w:val="12"/>
          <w:highlight w:val="red"/>
        </w:rPr>
      </w:pPr>
    </w:p>
    <w:p w:rsidR="0056715E" w:rsidRPr="0056715E" w:rsidRDefault="0056715E" w:rsidP="00E32DB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Die Bestellung und Abrechnung der Mittagessen erfolgt über KITAFINO, </w:t>
      </w:r>
      <w:r>
        <w:rPr>
          <w:sz w:val="22"/>
          <w:szCs w:val="22"/>
        </w:rPr>
        <w:t xml:space="preserve"> das ist ein online- Bestellsystem. Genaue Informationen erhalten Sie rechtzeitig.</w:t>
      </w:r>
    </w:p>
    <w:p w:rsidR="0056715E" w:rsidRDefault="0056715E" w:rsidP="00E32DB9">
      <w:pPr>
        <w:jc w:val="both"/>
        <w:rPr>
          <w:b/>
          <w:sz w:val="22"/>
          <w:szCs w:val="22"/>
        </w:rPr>
      </w:pPr>
    </w:p>
    <w:p w:rsidR="002029E4" w:rsidRPr="00410C25" w:rsidRDefault="002029E4" w:rsidP="00E32DB9">
      <w:pPr>
        <w:jc w:val="both"/>
        <w:rPr>
          <w:sz w:val="22"/>
          <w:szCs w:val="22"/>
        </w:rPr>
      </w:pPr>
      <w:r w:rsidRPr="00410C25">
        <w:rPr>
          <w:b/>
          <w:sz w:val="22"/>
          <w:szCs w:val="22"/>
        </w:rPr>
        <w:t>Busbeförderung</w:t>
      </w:r>
      <w:r w:rsidR="00D07D77">
        <w:rPr>
          <w:b/>
          <w:sz w:val="22"/>
          <w:szCs w:val="22"/>
        </w:rPr>
        <w:t xml:space="preserve">: </w:t>
      </w:r>
      <w:r w:rsidRPr="00410C25">
        <w:rPr>
          <w:sz w:val="22"/>
          <w:szCs w:val="22"/>
        </w:rPr>
        <w:t xml:space="preserve">Angemeldete Kinder mit Anspruch </w:t>
      </w:r>
      <w:r w:rsidR="00F510B0">
        <w:rPr>
          <w:sz w:val="22"/>
          <w:szCs w:val="22"/>
        </w:rPr>
        <w:t xml:space="preserve">auf </w:t>
      </w:r>
      <w:r w:rsidR="0056715E">
        <w:rPr>
          <w:sz w:val="22"/>
          <w:szCs w:val="22"/>
        </w:rPr>
        <w:t>Beförderung</w:t>
      </w:r>
      <w:r w:rsidRPr="00410C25">
        <w:rPr>
          <w:sz w:val="22"/>
          <w:szCs w:val="22"/>
        </w:rPr>
        <w:t>, werden auch nachmittags mit dem Bus gefahren.</w:t>
      </w:r>
    </w:p>
    <w:p w:rsidR="002029E4" w:rsidRPr="00410C25" w:rsidRDefault="002029E4" w:rsidP="00E32DB9">
      <w:pPr>
        <w:jc w:val="both"/>
        <w:rPr>
          <w:sz w:val="12"/>
          <w:szCs w:val="12"/>
        </w:rPr>
      </w:pPr>
    </w:p>
    <w:p w:rsidR="002029E4" w:rsidRPr="00410C25" w:rsidRDefault="002029E4" w:rsidP="00E32DB9">
      <w:pPr>
        <w:jc w:val="both"/>
        <w:rPr>
          <w:sz w:val="22"/>
          <w:szCs w:val="22"/>
        </w:rPr>
      </w:pPr>
    </w:p>
    <w:sectPr w:rsidR="002029E4" w:rsidRPr="00410C25" w:rsidSect="00707DFB">
      <w:headerReference w:type="default" r:id="rId14"/>
      <w:pgSz w:w="11906" w:h="16838"/>
      <w:pgMar w:top="426" w:right="1133" w:bottom="142" w:left="1418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TEMPLATEPROJECT.VORLAGENMAKROS.ABDRUCK"/>
    </wne:keymap>
    <wne:keymap wne:kcmPrimary="0442">
      <wne:macro wne:macroName="TEMPLATEPROJECT.VORLAGENMAKROS.GEHEZUBEZUG"/>
    </wne:keymap>
    <wne:keymap wne:kcmPrimary="0444">
      <wne:macro wne:macroName="TEMPLATEPROJECT.VORLAGENMAKROS.GEHEZUADRESSE"/>
    </wne:keymap>
    <wne:keymap wne:kcmPrimary="0445">
      <wne:macro wne:macroName="TEMPLATEPROJECT.VORLAGENMAKROS.ENTWURF"/>
    </wne:keymap>
    <wne:keymap wne:kcmPrimary="0446">
      <wne:macro wne:macroName="TEMPLATEPROJECT.VORLAGENMAKROS.GEHEZUBETREFF"/>
    </wne:keymap>
    <wne:keymap wne:kcmPrimary="044B">
      <wne:macro wne:macroName="TEMPLATEPROJECT.VORLAGENMAKROS.GEHEZUBEMERKUNG"/>
    </wne:keymap>
    <wne:keymap wne:kcmPrimary="044C">
      <wne:macro wne:macroName="TEMPLATEPROJECT.VORLAGENMAKROS.GEHEZULAUFLEISTE"/>
    </wne:keymap>
    <wne:keymap wne:kcmPrimary="044D">
      <wne:macro wne:macroName="PROJECT1.VORLAGENMAKROS.GEHEZUDATUM"/>
    </wne:keymap>
    <wne:keymap wne:kcmPrimary="044E">
      <wne:macro wne:macroName="TEMPLATEPROJECT.VORLAGENMAKROS.ZIFFEREINFÜGEN"/>
    </wne:keymap>
    <wne:keymap wne:kcmPrimary="0452">
      <wne:macro wne:macroName="TEMPLATEPROJECT.VORLAGENMAKROS.REINSCHRIFT"/>
    </wne:keymap>
    <wne:keymap wne:kcmPrimary="0454">
      <wne:macro wne:macroName="TEMPLATEPROJECT.VORLAGENMAKROS.GEHEZUTEXT"/>
    </wne:keymap>
    <wne:keymap wne:kcmPrimary="0455">
      <wne:macro wne:macroName="TEMPLATEPROJECT.VORLAGENMAKROS.GEHEZUUNTERSCHRIFT"/>
    </wne:keymap>
    <wne:keymap wne:kcmPrimary="0458">
      <wne:macro wne:macroName="TEMPLATEPROJECT.VORLAGENMAKROS.EMAILODERFAXSENDEN"/>
    </wne:keymap>
    <wne:keymap wne:kcmPrimary="045A">
      <wne:macro wne:macroName="TEMPLATEPROJECT.VORLAGENMAKROS.NEUEZIFFER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27E" w:rsidRDefault="006D227E" w:rsidP="00410C25">
      <w:r>
        <w:separator/>
      </w:r>
    </w:p>
  </w:endnote>
  <w:endnote w:type="continuationSeparator" w:id="0">
    <w:p w:rsidR="006D227E" w:rsidRDefault="006D227E" w:rsidP="0041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27E" w:rsidRDefault="006D227E" w:rsidP="00410C25">
      <w:r>
        <w:separator/>
      </w:r>
    </w:p>
  </w:footnote>
  <w:footnote w:type="continuationSeparator" w:id="0">
    <w:p w:rsidR="006D227E" w:rsidRDefault="006D227E" w:rsidP="00410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63788"/>
      <w:docPartObj>
        <w:docPartGallery w:val="Page Numbers (Top of Page)"/>
        <w:docPartUnique/>
      </w:docPartObj>
    </w:sdtPr>
    <w:sdtEndPr/>
    <w:sdtContent>
      <w:p w:rsidR="00410C25" w:rsidRDefault="00410C25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A46">
          <w:rPr>
            <w:noProof/>
          </w:rPr>
          <w:t>2</w:t>
        </w:r>
        <w:r>
          <w:fldChar w:fldCharType="end"/>
        </w:r>
      </w:p>
    </w:sdtContent>
  </w:sdt>
  <w:p w:rsidR="00410C25" w:rsidRDefault="00410C2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E56B3"/>
    <w:multiLevelType w:val="multilevel"/>
    <w:tmpl w:val="0407001D"/>
    <w:styleLink w:val="Redebausteine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638411FF"/>
    <w:multiLevelType w:val="hybridMultilevel"/>
    <w:tmpl w:val="1654E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373FB"/>
    <w:multiLevelType w:val="hybridMultilevel"/>
    <w:tmpl w:val="B58E9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30"/>
    <w:rsid w:val="00017DEC"/>
    <w:rsid w:val="000228B6"/>
    <w:rsid w:val="000229B1"/>
    <w:rsid w:val="000618AB"/>
    <w:rsid w:val="000853DC"/>
    <w:rsid w:val="00095825"/>
    <w:rsid w:val="000B4CCA"/>
    <w:rsid w:val="000C7396"/>
    <w:rsid w:val="000E123F"/>
    <w:rsid w:val="001135B3"/>
    <w:rsid w:val="00135AF7"/>
    <w:rsid w:val="0014773E"/>
    <w:rsid w:val="00160E2F"/>
    <w:rsid w:val="00192F18"/>
    <w:rsid w:val="001A5D90"/>
    <w:rsid w:val="001C0F95"/>
    <w:rsid w:val="001C4503"/>
    <w:rsid w:val="002029E4"/>
    <w:rsid w:val="0025645E"/>
    <w:rsid w:val="00257011"/>
    <w:rsid w:val="00272F53"/>
    <w:rsid w:val="002815C5"/>
    <w:rsid w:val="002A4342"/>
    <w:rsid w:val="002C3CF8"/>
    <w:rsid w:val="002C7D16"/>
    <w:rsid w:val="002F2D33"/>
    <w:rsid w:val="002F3526"/>
    <w:rsid w:val="00310B60"/>
    <w:rsid w:val="00331EBA"/>
    <w:rsid w:val="003518E5"/>
    <w:rsid w:val="003B55A0"/>
    <w:rsid w:val="003C4134"/>
    <w:rsid w:val="0040354B"/>
    <w:rsid w:val="00404492"/>
    <w:rsid w:val="00410C25"/>
    <w:rsid w:val="00432CBF"/>
    <w:rsid w:val="00437755"/>
    <w:rsid w:val="00472033"/>
    <w:rsid w:val="0048066D"/>
    <w:rsid w:val="00484364"/>
    <w:rsid w:val="004A362A"/>
    <w:rsid w:val="004D18A2"/>
    <w:rsid w:val="004F711F"/>
    <w:rsid w:val="00504D57"/>
    <w:rsid w:val="00527F27"/>
    <w:rsid w:val="00530425"/>
    <w:rsid w:val="00533781"/>
    <w:rsid w:val="005375E7"/>
    <w:rsid w:val="00554B36"/>
    <w:rsid w:val="00554D7E"/>
    <w:rsid w:val="0056715E"/>
    <w:rsid w:val="005A1E95"/>
    <w:rsid w:val="00605C41"/>
    <w:rsid w:val="0067055A"/>
    <w:rsid w:val="0069784E"/>
    <w:rsid w:val="006A7978"/>
    <w:rsid w:val="006D1B77"/>
    <w:rsid w:val="006D227E"/>
    <w:rsid w:val="006D7D31"/>
    <w:rsid w:val="006F4B64"/>
    <w:rsid w:val="00707DFB"/>
    <w:rsid w:val="00711014"/>
    <w:rsid w:val="00732E25"/>
    <w:rsid w:val="007B2DF7"/>
    <w:rsid w:val="00813AEF"/>
    <w:rsid w:val="00875656"/>
    <w:rsid w:val="008D0577"/>
    <w:rsid w:val="008E1734"/>
    <w:rsid w:val="00941DA4"/>
    <w:rsid w:val="0094683B"/>
    <w:rsid w:val="00957DEC"/>
    <w:rsid w:val="009C1E7D"/>
    <w:rsid w:val="009D54A2"/>
    <w:rsid w:val="009D553C"/>
    <w:rsid w:val="009E28A0"/>
    <w:rsid w:val="009F0AEF"/>
    <w:rsid w:val="00A0771B"/>
    <w:rsid w:val="00A12513"/>
    <w:rsid w:val="00A217F6"/>
    <w:rsid w:val="00A43CF9"/>
    <w:rsid w:val="00A83562"/>
    <w:rsid w:val="00AA2583"/>
    <w:rsid w:val="00AA2C18"/>
    <w:rsid w:val="00AC7342"/>
    <w:rsid w:val="00B24269"/>
    <w:rsid w:val="00B31FEF"/>
    <w:rsid w:val="00B6211F"/>
    <w:rsid w:val="00B87C85"/>
    <w:rsid w:val="00B97E6F"/>
    <w:rsid w:val="00BB2672"/>
    <w:rsid w:val="00BD5519"/>
    <w:rsid w:val="00BD7EA6"/>
    <w:rsid w:val="00C03CF8"/>
    <w:rsid w:val="00C12836"/>
    <w:rsid w:val="00C14A46"/>
    <w:rsid w:val="00C532A9"/>
    <w:rsid w:val="00C57EB1"/>
    <w:rsid w:val="00C62B54"/>
    <w:rsid w:val="00CC781A"/>
    <w:rsid w:val="00CF30F4"/>
    <w:rsid w:val="00D02049"/>
    <w:rsid w:val="00D07D77"/>
    <w:rsid w:val="00D74D8A"/>
    <w:rsid w:val="00D7691F"/>
    <w:rsid w:val="00DA1EE5"/>
    <w:rsid w:val="00DB3730"/>
    <w:rsid w:val="00DD3D62"/>
    <w:rsid w:val="00DE7F24"/>
    <w:rsid w:val="00E16C16"/>
    <w:rsid w:val="00E32DB9"/>
    <w:rsid w:val="00E95DA5"/>
    <w:rsid w:val="00E97CD1"/>
    <w:rsid w:val="00EB0CD7"/>
    <w:rsid w:val="00EB6452"/>
    <w:rsid w:val="00ED6E62"/>
    <w:rsid w:val="00EF16E3"/>
    <w:rsid w:val="00EF1F4B"/>
    <w:rsid w:val="00F04B16"/>
    <w:rsid w:val="00F31327"/>
    <w:rsid w:val="00F35EFD"/>
    <w:rsid w:val="00F379A7"/>
    <w:rsid w:val="00F42D73"/>
    <w:rsid w:val="00F510B0"/>
    <w:rsid w:val="00F51F78"/>
    <w:rsid w:val="00F77FE8"/>
    <w:rsid w:val="00F8041B"/>
    <w:rsid w:val="00FA78E3"/>
    <w:rsid w:val="00FB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B378FDB-1A35-4D30-8436-BC20B53B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Redebausteine">
    <w:name w:val="Redebausteine"/>
    <w:basedOn w:val="KeineListe"/>
    <w:rsid w:val="000C7396"/>
    <w:pPr>
      <w:numPr>
        <w:numId w:val="1"/>
      </w:numPr>
    </w:pPr>
  </w:style>
  <w:style w:type="paragraph" w:styleId="Sprechblasentext">
    <w:name w:val="Balloon Text"/>
    <w:basedOn w:val="Standard"/>
    <w:semiHidden/>
    <w:rsid w:val="00A0771B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E123F"/>
    <w:rPr>
      <w:sz w:val="16"/>
      <w:szCs w:val="16"/>
    </w:rPr>
  </w:style>
  <w:style w:type="paragraph" w:styleId="Kommentartext">
    <w:name w:val="annotation text"/>
    <w:basedOn w:val="Standard"/>
    <w:semiHidden/>
    <w:rsid w:val="000E123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E123F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E17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E1734"/>
    <w:rPr>
      <w:rFonts w:ascii="Calibri" w:eastAsia="Calibri" w:hAnsi="Calibri" w:cs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41DA4"/>
    <w:pPr>
      <w:ind w:left="720"/>
      <w:contextualSpacing/>
    </w:pPr>
  </w:style>
  <w:style w:type="paragraph" w:styleId="Fuzeile">
    <w:name w:val="footer"/>
    <w:basedOn w:val="Standard"/>
    <w:link w:val="FuzeileZchn"/>
    <w:unhideWhenUsed/>
    <w:rsid w:val="00410C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10C25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rsid w:val="00AA2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AD317-DB2C-43D2-9C17-90CAC3FD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die offene Ganztagsschule</vt:lpstr>
    </vt:vector>
  </TitlesOfParts>
  <Company>BAYKM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die offene Ganztagsschule</dc:title>
  <dc:creator>Heußner, Steffen (StMUK)</dc:creator>
  <cp:lastModifiedBy>Jutta Teusner</cp:lastModifiedBy>
  <cp:revision>2</cp:revision>
  <cp:lastPrinted>2020-03-18T08:05:00Z</cp:lastPrinted>
  <dcterms:created xsi:type="dcterms:W3CDTF">2020-04-27T07:44:00Z</dcterms:created>
  <dcterms:modified xsi:type="dcterms:W3CDTF">2020-04-27T07:44:00Z</dcterms:modified>
</cp:coreProperties>
</file>